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13" w:rsidRPr="00C55689" w:rsidRDefault="00E24513" w:rsidP="009962AF">
      <w:pPr>
        <w:pStyle w:val="4"/>
        <w:spacing w:before="72"/>
        <w:ind w:left="0"/>
        <w:jc w:val="center"/>
        <w:rPr>
          <w:lang w:val="ru-RU"/>
        </w:rPr>
      </w:pPr>
      <w:bookmarkStart w:id="0" w:name="1"/>
      <w:bookmarkEnd w:id="0"/>
      <w:r w:rsidRPr="00C55689">
        <w:rPr>
          <w:lang w:val="ru-RU"/>
        </w:rPr>
        <w:t>КАЗАХСКИЙ НАЦИОНАЛЬНЫЙ УНИВЕРСИТЕТ ИМ. АЛЬ-ФАРАБИ</w:t>
      </w:r>
    </w:p>
    <w:p w:rsidR="00E24513" w:rsidRPr="00C55689" w:rsidRDefault="00E24513" w:rsidP="009962AF">
      <w:pPr>
        <w:spacing w:before="62" w:line="322" w:lineRule="exact"/>
        <w:jc w:val="center"/>
        <w:rPr>
          <w:b/>
          <w:sz w:val="28"/>
          <w:szCs w:val="28"/>
          <w:lang w:val="ru-RU"/>
        </w:rPr>
      </w:pPr>
      <w:r w:rsidRPr="00C55689">
        <w:rPr>
          <w:b/>
          <w:sz w:val="28"/>
          <w:szCs w:val="28"/>
          <w:lang w:val="ru-RU"/>
        </w:rPr>
        <w:t>Факультет юридический</w:t>
      </w:r>
    </w:p>
    <w:p w:rsidR="00E24513" w:rsidRPr="00C55689" w:rsidRDefault="00E24513" w:rsidP="009962AF">
      <w:pPr>
        <w:jc w:val="center"/>
        <w:rPr>
          <w:b/>
          <w:sz w:val="28"/>
          <w:szCs w:val="28"/>
          <w:lang w:val="ru-RU"/>
        </w:rPr>
      </w:pPr>
      <w:r w:rsidRPr="00C55689">
        <w:rPr>
          <w:b/>
          <w:sz w:val="28"/>
          <w:szCs w:val="28"/>
          <w:lang w:val="ru-RU"/>
        </w:rPr>
        <w:t xml:space="preserve">Кафедра </w:t>
      </w:r>
      <w:r w:rsidR="000F6F66">
        <w:rPr>
          <w:b/>
          <w:sz w:val="28"/>
          <w:szCs w:val="28"/>
          <w:lang w:val="ru-RU"/>
        </w:rPr>
        <w:t>таможенного, финансового и экологического</w:t>
      </w:r>
      <w:r w:rsidRPr="00C55689">
        <w:rPr>
          <w:b/>
          <w:sz w:val="28"/>
          <w:szCs w:val="28"/>
          <w:lang w:val="ru-RU"/>
        </w:rPr>
        <w:t xml:space="preserve"> права</w:t>
      </w: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Default="00E24513" w:rsidP="009962AF">
      <w:pPr>
        <w:pStyle w:val="a3"/>
        <w:rPr>
          <w:b/>
          <w:lang w:val="ru-RU"/>
        </w:rPr>
      </w:pPr>
    </w:p>
    <w:p w:rsidR="000B1B0B" w:rsidRDefault="000B1B0B" w:rsidP="009962AF">
      <w:pPr>
        <w:pStyle w:val="a3"/>
        <w:rPr>
          <w:b/>
          <w:lang w:val="ru-RU"/>
        </w:rPr>
      </w:pPr>
    </w:p>
    <w:p w:rsidR="000B1B0B" w:rsidRPr="00C55689" w:rsidRDefault="000B1B0B"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Default="00E24513" w:rsidP="009962AF">
      <w:pPr>
        <w:spacing w:before="190" w:line="650" w:lineRule="atLeast"/>
        <w:jc w:val="center"/>
        <w:rPr>
          <w:b/>
          <w:sz w:val="28"/>
          <w:szCs w:val="28"/>
          <w:lang w:val="ru-RU"/>
        </w:rPr>
      </w:pPr>
      <w:r>
        <w:rPr>
          <w:b/>
          <w:sz w:val="28"/>
          <w:szCs w:val="28"/>
          <w:lang w:val="ru-RU"/>
        </w:rPr>
        <w:t>ПРОГРАММА ИТОГОВОГО ЭКЗАМЕНА</w:t>
      </w:r>
    </w:p>
    <w:p w:rsidR="00E24513" w:rsidRPr="00C55689" w:rsidRDefault="007707E7" w:rsidP="00A04F7E">
      <w:pPr>
        <w:spacing w:before="190" w:line="650" w:lineRule="atLeast"/>
        <w:jc w:val="center"/>
        <w:rPr>
          <w:b/>
          <w:sz w:val="28"/>
          <w:szCs w:val="28"/>
          <w:lang w:val="ru-RU"/>
        </w:rPr>
      </w:pPr>
      <w:r>
        <w:rPr>
          <w:b/>
          <w:sz w:val="28"/>
          <w:szCs w:val="28"/>
        </w:rPr>
        <w:t>ZBU</w:t>
      </w:r>
      <w:r w:rsidR="00A04F7E" w:rsidRPr="00A04F7E">
        <w:rPr>
          <w:b/>
          <w:sz w:val="28"/>
          <w:szCs w:val="28"/>
          <w:lang w:val="ru-RU"/>
        </w:rPr>
        <w:t xml:space="preserve"> </w:t>
      </w:r>
      <w:r w:rsidR="00C27E6A">
        <w:rPr>
          <w:b/>
          <w:sz w:val="28"/>
          <w:szCs w:val="28"/>
          <w:lang w:val="ru-RU"/>
        </w:rPr>
        <w:t>5207</w:t>
      </w:r>
      <w:r>
        <w:rPr>
          <w:b/>
          <w:sz w:val="28"/>
          <w:szCs w:val="28"/>
          <w:lang w:val="ru-RU"/>
        </w:rPr>
        <w:t xml:space="preserve"> – Законодательство о банковских услугах</w:t>
      </w: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7707E7" w:rsidRDefault="00E24513" w:rsidP="000B1B0B">
      <w:pPr>
        <w:pStyle w:val="a3"/>
        <w:spacing w:before="204"/>
        <w:ind w:left="224"/>
        <w:jc w:val="center"/>
        <w:rPr>
          <w:lang w:val="ru-RU"/>
        </w:rPr>
      </w:pPr>
      <w:r w:rsidRPr="00C55689">
        <w:rPr>
          <w:lang w:val="ru-RU"/>
        </w:rPr>
        <w:t>Специальность «</w:t>
      </w:r>
      <w:r w:rsidR="007707E7">
        <w:rPr>
          <w:lang w:val="ru-RU"/>
        </w:rPr>
        <w:t>Финансовое право</w:t>
      </w:r>
      <w:r w:rsidR="00A04F7E">
        <w:rPr>
          <w:lang w:val="ru-RU"/>
        </w:rPr>
        <w:t>»</w:t>
      </w:r>
      <w:r w:rsidR="000B1B0B">
        <w:t xml:space="preserve"> </w:t>
      </w:r>
      <w:r w:rsidR="007E75DC">
        <w:rPr>
          <w:lang w:val="ru-RU"/>
        </w:rPr>
        <w:t>– 7М04216</w:t>
      </w: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Default="00E24513" w:rsidP="009962AF">
      <w:pPr>
        <w:pStyle w:val="a3"/>
        <w:rPr>
          <w:lang w:val="ru-RU"/>
        </w:rPr>
      </w:pPr>
    </w:p>
    <w:p w:rsidR="000B1B0B" w:rsidRDefault="000B1B0B" w:rsidP="009962AF">
      <w:pPr>
        <w:pStyle w:val="a3"/>
        <w:rPr>
          <w:lang w:val="ru-RU"/>
        </w:rPr>
      </w:pPr>
    </w:p>
    <w:p w:rsidR="000B1B0B" w:rsidRDefault="000B1B0B" w:rsidP="009962AF">
      <w:pPr>
        <w:pStyle w:val="a3"/>
        <w:rPr>
          <w:lang w:val="ru-RU"/>
        </w:rPr>
      </w:pPr>
    </w:p>
    <w:p w:rsidR="000B1B0B" w:rsidRDefault="000B1B0B" w:rsidP="009962AF">
      <w:pPr>
        <w:pStyle w:val="a3"/>
        <w:rPr>
          <w:lang w:val="ru-RU"/>
        </w:rPr>
      </w:pPr>
    </w:p>
    <w:p w:rsidR="000B1B0B" w:rsidRDefault="000B1B0B" w:rsidP="009962AF">
      <w:pPr>
        <w:pStyle w:val="a3"/>
        <w:rPr>
          <w:lang w:val="ru-RU"/>
        </w:rPr>
      </w:pPr>
    </w:p>
    <w:p w:rsidR="000B1B0B" w:rsidRDefault="000B1B0B" w:rsidP="009962AF">
      <w:pPr>
        <w:pStyle w:val="a3"/>
        <w:rPr>
          <w:lang w:val="ru-RU"/>
        </w:rPr>
      </w:pPr>
    </w:p>
    <w:p w:rsidR="000B1B0B" w:rsidRDefault="000B1B0B" w:rsidP="009962AF">
      <w:pPr>
        <w:pStyle w:val="a3"/>
        <w:rPr>
          <w:lang w:val="ru-RU"/>
        </w:rPr>
      </w:pPr>
    </w:p>
    <w:p w:rsidR="000B1B0B" w:rsidRDefault="000B1B0B" w:rsidP="009962AF">
      <w:pPr>
        <w:pStyle w:val="a3"/>
        <w:rPr>
          <w:lang w:val="ru-RU"/>
        </w:rPr>
      </w:pPr>
    </w:p>
    <w:p w:rsidR="000B1B0B" w:rsidRDefault="000B1B0B" w:rsidP="009962AF">
      <w:pPr>
        <w:pStyle w:val="a3"/>
        <w:rPr>
          <w:lang w:val="ru-RU"/>
        </w:rPr>
      </w:pPr>
    </w:p>
    <w:p w:rsidR="000B1B0B" w:rsidRPr="00C55689" w:rsidRDefault="000B1B0B"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Default="00E24513" w:rsidP="009962AF">
      <w:pPr>
        <w:pStyle w:val="a3"/>
        <w:rPr>
          <w:lang w:val="ru-RU"/>
        </w:rPr>
      </w:pPr>
    </w:p>
    <w:p w:rsidR="007707E7" w:rsidRPr="00C55689" w:rsidRDefault="007707E7" w:rsidP="009962AF">
      <w:pPr>
        <w:pStyle w:val="a3"/>
        <w:rPr>
          <w:lang w:val="ru-RU"/>
        </w:rPr>
      </w:pPr>
    </w:p>
    <w:p w:rsidR="00E24513" w:rsidRPr="00C55689" w:rsidRDefault="00E24513" w:rsidP="009962AF">
      <w:pPr>
        <w:pStyle w:val="a3"/>
        <w:spacing w:before="2"/>
        <w:rPr>
          <w:lang w:val="ru-RU"/>
        </w:rPr>
      </w:pPr>
    </w:p>
    <w:p w:rsidR="00E24513" w:rsidRPr="00C55689" w:rsidRDefault="00E24513" w:rsidP="009962AF">
      <w:pPr>
        <w:pStyle w:val="4"/>
        <w:ind w:left="224"/>
        <w:jc w:val="center"/>
        <w:rPr>
          <w:lang w:val="ru-RU"/>
        </w:rPr>
      </w:pPr>
      <w:r w:rsidRPr="00C55689">
        <w:rPr>
          <w:lang w:val="ru-RU"/>
        </w:rPr>
        <w:t>Алматы 20</w:t>
      </w:r>
      <w:r>
        <w:rPr>
          <w:lang w:val="ru-RU"/>
        </w:rPr>
        <w:t>20</w:t>
      </w:r>
      <w:r w:rsidRPr="00C55689">
        <w:rPr>
          <w:lang w:val="ru-RU"/>
        </w:rPr>
        <w:t xml:space="preserve"> г.</w:t>
      </w:r>
    </w:p>
    <w:p w:rsidR="00E24513" w:rsidRPr="00C55689" w:rsidRDefault="00E24513" w:rsidP="009962AF">
      <w:pPr>
        <w:jc w:val="center"/>
        <w:rPr>
          <w:sz w:val="28"/>
          <w:szCs w:val="28"/>
          <w:lang w:val="ru-RU"/>
        </w:rPr>
        <w:sectPr w:rsidR="00E24513" w:rsidRPr="00C55689" w:rsidSect="00C55689">
          <w:pgSz w:w="11910" w:h="16840"/>
          <w:pgMar w:top="1280" w:right="740" w:bottom="280" w:left="1600" w:header="720" w:footer="720" w:gutter="0"/>
          <w:cols w:space="720"/>
        </w:sectPr>
      </w:pPr>
    </w:p>
    <w:p w:rsidR="00E24513" w:rsidRPr="00A04F7E" w:rsidRDefault="00E24513" w:rsidP="000B1B0B">
      <w:pPr>
        <w:pStyle w:val="a3"/>
        <w:ind w:firstLine="708"/>
        <w:jc w:val="both"/>
        <w:rPr>
          <w:lang w:val="ru-RU"/>
        </w:rPr>
      </w:pPr>
      <w:r>
        <w:rPr>
          <w:lang w:val="ru-RU"/>
        </w:rPr>
        <w:lastRenderedPageBreak/>
        <w:t xml:space="preserve">Программа итогового экзамена </w:t>
      </w:r>
      <w:r w:rsidRPr="00C55689">
        <w:rPr>
          <w:lang w:val="ru-RU"/>
        </w:rPr>
        <w:t>составлен</w:t>
      </w:r>
      <w:r>
        <w:rPr>
          <w:lang w:val="ru-RU"/>
        </w:rPr>
        <w:t>а</w:t>
      </w:r>
      <w:r w:rsidRPr="00C55689">
        <w:rPr>
          <w:lang w:val="ru-RU"/>
        </w:rPr>
        <w:t xml:space="preserve"> </w:t>
      </w:r>
      <w:r w:rsidR="000B1B0B">
        <w:rPr>
          <w:lang w:val="ru-RU"/>
        </w:rPr>
        <w:t>н</w:t>
      </w:r>
      <w:r w:rsidR="000B1B0B" w:rsidRPr="00C55689">
        <w:rPr>
          <w:lang w:val="ru-RU"/>
        </w:rPr>
        <w:t>а основании рабочего учебного плана по специальности «</w:t>
      </w:r>
      <w:r w:rsidR="000B1B0B">
        <w:rPr>
          <w:lang w:val="ru-RU"/>
        </w:rPr>
        <w:t>Финансовое право</w:t>
      </w:r>
      <w:r w:rsidR="000B1B0B" w:rsidRPr="00C55689">
        <w:rPr>
          <w:lang w:val="ru-RU"/>
        </w:rPr>
        <w:t>»</w:t>
      </w:r>
      <w:r w:rsidR="000B1B0B">
        <w:rPr>
          <w:lang w:val="ru-RU"/>
        </w:rPr>
        <w:t xml:space="preserve"> </w:t>
      </w:r>
      <w:r w:rsidR="007707E7">
        <w:rPr>
          <w:lang w:val="ru-RU"/>
        </w:rPr>
        <w:t>к</w:t>
      </w:r>
      <w:r w:rsidRPr="00C55689">
        <w:rPr>
          <w:lang w:val="ru-RU"/>
        </w:rPr>
        <w:t>.ю.н.</w:t>
      </w:r>
      <w:r w:rsidR="007707E7">
        <w:rPr>
          <w:lang w:val="ru-RU"/>
        </w:rPr>
        <w:t xml:space="preserve"> </w:t>
      </w:r>
      <w:proofErr w:type="spellStart"/>
      <w:r w:rsidR="007707E7">
        <w:rPr>
          <w:lang w:val="ru-RU"/>
        </w:rPr>
        <w:t>Шокенов</w:t>
      </w:r>
      <w:r w:rsidR="000B1B0B">
        <w:rPr>
          <w:lang w:val="ru-RU"/>
        </w:rPr>
        <w:t>ым</w:t>
      </w:r>
      <w:proofErr w:type="spellEnd"/>
      <w:r w:rsidR="007707E7">
        <w:rPr>
          <w:lang w:val="ru-RU"/>
        </w:rPr>
        <w:t xml:space="preserve"> К.А.</w:t>
      </w:r>
      <w:r w:rsidRPr="00C55689">
        <w:rPr>
          <w:lang w:val="ru-RU"/>
        </w:rPr>
        <w:t xml:space="preserve"> </w:t>
      </w:r>
    </w:p>
    <w:p w:rsidR="00E24513" w:rsidRPr="00C55689" w:rsidRDefault="00E24513" w:rsidP="000B1B0B">
      <w:pPr>
        <w:pStyle w:val="a3"/>
        <w:jc w:val="both"/>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spacing w:before="208"/>
        <w:ind w:left="219"/>
        <w:jc w:val="center"/>
        <w:rPr>
          <w:lang w:val="ru-RU"/>
        </w:rPr>
      </w:pPr>
      <w:r w:rsidRPr="00C55689">
        <w:rPr>
          <w:lang w:val="ru-RU"/>
        </w:rPr>
        <w:t>Рассмотрен</w:t>
      </w:r>
      <w:r>
        <w:rPr>
          <w:lang w:val="ru-RU"/>
        </w:rPr>
        <w:t>а</w:t>
      </w:r>
      <w:r w:rsidRPr="00C55689">
        <w:rPr>
          <w:lang w:val="ru-RU"/>
        </w:rPr>
        <w:t xml:space="preserve"> и рекомендован</w:t>
      </w:r>
      <w:r>
        <w:rPr>
          <w:lang w:val="ru-RU"/>
        </w:rPr>
        <w:t>а</w:t>
      </w:r>
      <w:r w:rsidRPr="00C55689">
        <w:rPr>
          <w:lang w:val="ru-RU"/>
        </w:rPr>
        <w:t xml:space="preserve"> на заседании кафедры </w:t>
      </w:r>
      <w:r w:rsidR="00101202">
        <w:rPr>
          <w:lang w:val="ru-RU"/>
        </w:rPr>
        <w:t xml:space="preserve">таможенного, финансового и экологического </w:t>
      </w:r>
      <w:r w:rsidRPr="00C55689">
        <w:rPr>
          <w:lang w:val="ru-RU"/>
        </w:rPr>
        <w:t>права</w:t>
      </w:r>
    </w:p>
    <w:p w:rsidR="00E24513" w:rsidRPr="00C55689" w:rsidRDefault="00E24513" w:rsidP="009962AF">
      <w:pPr>
        <w:pStyle w:val="a3"/>
        <w:spacing w:before="10"/>
        <w:rPr>
          <w:lang w:val="ru-RU"/>
        </w:rPr>
      </w:pPr>
    </w:p>
    <w:p w:rsidR="000B1B0B" w:rsidRDefault="00E24513" w:rsidP="009962AF">
      <w:pPr>
        <w:pStyle w:val="a3"/>
        <w:tabs>
          <w:tab w:val="left" w:pos="1060"/>
          <w:tab w:val="left" w:pos="2127"/>
          <w:tab w:val="left" w:pos="3368"/>
          <w:tab w:val="left" w:pos="4572"/>
        </w:tabs>
        <w:spacing w:line="640" w:lineRule="atLeast"/>
        <w:ind w:left="102"/>
        <w:rPr>
          <w:lang w:val="ru-RU"/>
        </w:rPr>
      </w:pPr>
      <w:r w:rsidRPr="00C55689">
        <w:rPr>
          <w:lang w:val="ru-RU"/>
        </w:rPr>
        <w:t>от</w:t>
      </w:r>
      <w:r w:rsidRPr="00C55689">
        <w:rPr>
          <w:spacing w:val="-2"/>
          <w:lang w:val="ru-RU"/>
        </w:rPr>
        <w:t xml:space="preserve"> </w:t>
      </w:r>
      <w:proofErr w:type="gramStart"/>
      <w:r w:rsidRPr="00C55689">
        <w:rPr>
          <w:lang w:val="ru-RU"/>
        </w:rPr>
        <w:t>«</w:t>
      </w:r>
      <w:r w:rsidRPr="00C55689">
        <w:rPr>
          <w:u w:val="single"/>
          <w:lang w:val="ru-RU"/>
        </w:rPr>
        <w:t xml:space="preserve"> </w:t>
      </w:r>
      <w:r w:rsidRPr="00C55689">
        <w:rPr>
          <w:u w:val="single"/>
          <w:lang w:val="ru-RU"/>
        </w:rPr>
        <w:tab/>
      </w:r>
      <w:proofErr w:type="gramEnd"/>
      <w:r w:rsidRPr="00C55689">
        <w:rPr>
          <w:lang w:val="ru-RU"/>
        </w:rPr>
        <w:t>»</w:t>
      </w:r>
      <w:r w:rsidRPr="00C55689">
        <w:rPr>
          <w:u w:val="single"/>
          <w:lang w:val="ru-RU"/>
        </w:rPr>
        <w:t xml:space="preserve"> </w:t>
      </w:r>
      <w:r w:rsidRPr="00C55689">
        <w:rPr>
          <w:u w:val="single"/>
          <w:lang w:val="ru-RU"/>
        </w:rPr>
        <w:tab/>
      </w:r>
      <w:r w:rsidRPr="00C55689">
        <w:rPr>
          <w:u w:val="single"/>
          <w:lang w:val="ru-RU"/>
        </w:rPr>
        <w:tab/>
      </w:r>
      <w:r>
        <w:rPr>
          <w:lang w:val="ru-RU"/>
        </w:rPr>
        <w:t xml:space="preserve">2020г., протокол №… </w:t>
      </w:r>
    </w:p>
    <w:p w:rsidR="00E24513" w:rsidRPr="00C55689" w:rsidRDefault="00E24513" w:rsidP="009962AF">
      <w:pPr>
        <w:pStyle w:val="a3"/>
        <w:tabs>
          <w:tab w:val="left" w:pos="1060"/>
          <w:tab w:val="left" w:pos="2127"/>
          <w:tab w:val="left" w:pos="3368"/>
          <w:tab w:val="left" w:pos="4572"/>
        </w:tabs>
        <w:spacing w:line="640" w:lineRule="atLeast"/>
        <w:ind w:left="102"/>
        <w:rPr>
          <w:lang w:val="ru-RU"/>
        </w:rPr>
      </w:pPr>
      <w:r w:rsidRPr="00C55689">
        <w:rPr>
          <w:lang w:val="ru-RU"/>
        </w:rPr>
        <w:t>Зав.</w:t>
      </w:r>
      <w:r w:rsidRPr="00C55689">
        <w:rPr>
          <w:spacing w:val="-2"/>
          <w:lang w:val="ru-RU"/>
        </w:rPr>
        <w:t xml:space="preserve"> </w:t>
      </w:r>
      <w:r w:rsidRPr="00C55689">
        <w:rPr>
          <w:lang w:val="ru-RU"/>
        </w:rPr>
        <w:t>кафедрой</w:t>
      </w:r>
      <w:r w:rsidRPr="00C55689">
        <w:rPr>
          <w:lang w:val="ru-RU"/>
        </w:rPr>
        <w:tab/>
      </w:r>
      <w:r w:rsidRPr="00C55689">
        <w:rPr>
          <w:u w:val="single"/>
          <w:lang w:val="ru-RU"/>
        </w:rPr>
        <w:t xml:space="preserve"> </w:t>
      </w:r>
      <w:r w:rsidRPr="00C55689">
        <w:rPr>
          <w:u w:val="single"/>
          <w:lang w:val="ru-RU"/>
        </w:rPr>
        <w:tab/>
      </w:r>
      <w:r w:rsidRPr="00C55689">
        <w:rPr>
          <w:u w:val="single"/>
          <w:lang w:val="ru-RU"/>
        </w:rPr>
        <w:tab/>
      </w:r>
      <w:proofErr w:type="spellStart"/>
      <w:r w:rsidR="00101202">
        <w:rPr>
          <w:lang w:val="ru-RU"/>
        </w:rPr>
        <w:t>Жатканбаева</w:t>
      </w:r>
      <w:proofErr w:type="spellEnd"/>
      <w:r w:rsidR="00101202">
        <w:rPr>
          <w:lang w:val="ru-RU"/>
        </w:rPr>
        <w:t xml:space="preserve"> А.Е.</w:t>
      </w:r>
      <w:r>
        <w:rPr>
          <w:lang w:val="ru-RU"/>
        </w:rPr>
        <w:t xml:space="preserve"> </w:t>
      </w:r>
      <w:r w:rsidRPr="00C55689">
        <w:rPr>
          <w:lang w:val="ru-RU"/>
        </w:rPr>
        <w:t>(подпись)</w:t>
      </w:r>
    </w:p>
    <w:p w:rsidR="00E24513" w:rsidRDefault="00E24513" w:rsidP="009962AF">
      <w:pPr>
        <w:jc w:val="both"/>
        <w:rPr>
          <w:sz w:val="28"/>
          <w:szCs w:val="28"/>
          <w:lang w:val="ru-RU"/>
        </w:rPr>
      </w:pPr>
    </w:p>
    <w:p w:rsidR="00E24513" w:rsidRDefault="00E24513" w:rsidP="009962AF">
      <w:pPr>
        <w:widowControl/>
        <w:autoSpaceDE/>
        <w:autoSpaceDN/>
        <w:spacing w:after="200" w:line="276" w:lineRule="auto"/>
        <w:rPr>
          <w:sz w:val="28"/>
          <w:szCs w:val="28"/>
          <w:lang w:val="ru-RU"/>
        </w:rPr>
      </w:pPr>
      <w:r>
        <w:rPr>
          <w:sz w:val="28"/>
          <w:szCs w:val="28"/>
          <w:lang w:val="ru-RU"/>
        </w:rPr>
        <w:br w:type="page"/>
      </w:r>
    </w:p>
    <w:p w:rsidR="00E55DD1" w:rsidRDefault="00E24513" w:rsidP="009962AF">
      <w:pPr>
        <w:jc w:val="center"/>
        <w:rPr>
          <w:b/>
          <w:sz w:val="28"/>
          <w:szCs w:val="28"/>
          <w:lang w:val="ru-RU"/>
        </w:rPr>
      </w:pPr>
      <w:r w:rsidRPr="00E24513">
        <w:rPr>
          <w:b/>
          <w:sz w:val="28"/>
          <w:szCs w:val="28"/>
          <w:lang w:val="ru-RU"/>
        </w:rPr>
        <w:lastRenderedPageBreak/>
        <w:t>Введение</w:t>
      </w:r>
    </w:p>
    <w:p w:rsidR="00E24513" w:rsidRDefault="00E24513" w:rsidP="009962AF">
      <w:pPr>
        <w:jc w:val="center"/>
        <w:rPr>
          <w:b/>
          <w:sz w:val="28"/>
          <w:szCs w:val="28"/>
          <w:lang w:val="ru-RU"/>
        </w:rPr>
      </w:pPr>
    </w:p>
    <w:p w:rsidR="000B1B0B" w:rsidRPr="00F34281" w:rsidRDefault="000B1B0B" w:rsidP="000B1B0B">
      <w:pPr>
        <w:ind w:firstLine="426"/>
        <w:jc w:val="both"/>
        <w:rPr>
          <w:sz w:val="28"/>
          <w:szCs w:val="28"/>
          <w:lang w:val="ru-RU"/>
        </w:rPr>
      </w:pPr>
      <w:r w:rsidRPr="00F34281">
        <w:rPr>
          <w:sz w:val="28"/>
          <w:szCs w:val="28"/>
          <w:lang w:val="ru-RU"/>
        </w:rPr>
        <w:t>Итоговый экзамен по дисциплине «З</w:t>
      </w:r>
      <w:r>
        <w:rPr>
          <w:sz w:val="28"/>
          <w:szCs w:val="28"/>
          <w:lang w:val="ru-RU"/>
        </w:rPr>
        <w:t>аконодательство о банковских услугах</w:t>
      </w:r>
      <w:r w:rsidRPr="00F34281">
        <w:rPr>
          <w:sz w:val="28"/>
          <w:szCs w:val="28"/>
          <w:lang w:val="ru-RU"/>
        </w:rPr>
        <w:t xml:space="preserve">» для магистрантов 1 курса очного отделения будет проходить в </w:t>
      </w:r>
      <w:r w:rsidRPr="00F34281">
        <w:rPr>
          <w:sz w:val="28"/>
          <w:szCs w:val="28"/>
        </w:rPr>
        <w:t>Zoom</w:t>
      </w:r>
      <w:r w:rsidRPr="00F34281">
        <w:rPr>
          <w:sz w:val="28"/>
          <w:szCs w:val="28"/>
          <w:lang w:val="ru-RU"/>
        </w:rPr>
        <w:t xml:space="preserve"> в устной форме. </w:t>
      </w:r>
    </w:p>
    <w:p w:rsidR="000B1B0B" w:rsidRPr="00F34281" w:rsidRDefault="000B1B0B" w:rsidP="000B1B0B">
      <w:pPr>
        <w:ind w:firstLine="426"/>
        <w:jc w:val="both"/>
        <w:rPr>
          <w:sz w:val="28"/>
          <w:szCs w:val="28"/>
          <w:lang w:val="ru-RU"/>
        </w:rPr>
      </w:pPr>
      <w:r w:rsidRPr="00F34281">
        <w:rPr>
          <w:sz w:val="28"/>
          <w:szCs w:val="28"/>
          <w:lang w:val="ru-RU"/>
        </w:rPr>
        <w:t xml:space="preserve">Описание форм проведения итогового контроля (экзамена). </w:t>
      </w:r>
    </w:p>
    <w:p w:rsidR="000B1B0B" w:rsidRPr="00F34281" w:rsidRDefault="000B1B0B" w:rsidP="000B1B0B">
      <w:pPr>
        <w:ind w:firstLine="426"/>
        <w:jc w:val="both"/>
        <w:rPr>
          <w:sz w:val="28"/>
          <w:szCs w:val="28"/>
          <w:lang w:val="ru-RU"/>
        </w:rPr>
      </w:pPr>
      <w:r w:rsidRPr="00F34281">
        <w:rPr>
          <w:sz w:val="28"/>
          <w:szCs w:val="28"/>
          <w:lang w:val="ru-RU"/>
        </w:rPr>
        <w:t xml:space="preserve">Устный экзамен: традиционный – ответы на вопросы. </w:t>
      </w:r>
    </w:p>
    <w:p w:rsidR="000B1B0B" w:rsidRPr="00F34281" w:rsidRDefault="000B1B0B" w:rsidP="000B1B0B">
      <w:pPr>
        <w:ind w:firstLine="426"/>
        <w:jc w:val="both"/>
        <w:rPr>
          <w:sz w:val="28"/>
          <w:szCs w:val="28"/>
          <w:lang w:val="ru-RU"/>
        </w:rPr>
      </w:pPr>
      <w:r w:rsidRPr="00F34281">
        <w:rPr>
          <w:sz w:val="28"/>
          <w:szCs w:val="28"/>
          <w:lang w:val="ru-RU"/>
        </w:rPr>
        <w:t xml:space="preserve">Устный экзамен – обучающийся по расписанию экзаменов связывается с преподавателем либо с представителями экзаменационной комиссии через онлайн платформу для </w:t>
      </w:r>
      <w:proofErr w:type="spellStart"/>
      <w:r w:rsidRPr="00F34281">
        <w:rPr>
          <w:sz w:val="28"/>
          <w:szCs w:val="28"/>
          <w:lang w:val="ru-RU"/>
        </w:rPr>
        <w:t>вебинаров</w:t>
      </w:r>
      <w:proofErr w:type="spellEnd"/>
      <w:r w:rsidRPr="00F34281">
        <w:rPr>
          <w:sz w:val="28"/>
          <w:szCs w:val="28"/>
          <w:lang w:val="ru-RU"/>
        </w:rPr>
        <w:t>. Видеозапись экзамена сохраняется в течение 3 месяцев со дня окончания сессии. Формат экзамена – синхронный.</w:t>
      </w:r>
    </w:p>
    <w:p w:rsidR="000B1B0B" w:rsidRPr="00F34281" w:rsidRDefault="000B1B0B" w:rsidP="000B1B0B">
      <w:pPr>
        <w:ind w:firstLine="426"/>
        <w:jc w:val="both"/>
        <w:rPr>
          <w:sz w:val="28"/>
          <w:szCs w:val="28"/>
          <w:lang w:val="ru-RU"/>
        </w:rPr>
      </w:pPr>
      <w:r w:rsidRPr="00F34281">
        <w:rPr>
          <w:sz w:val="28"/>
          <w:szCs w:val="28"/>
          <w:lang w:val="ru-RU"/>
        </w:rPr>
        <w:t>Процесс сдачи устного экзамена студентом предполагает автоматическое создание экзаменационного билета, на которые студенту необходимо ответить устно экзаменационной̆ комиссии. При проведении устного экзамена обязательно осуществляется видеозапись. Устный̆</w:t>
      </w:r>
      <w:r>
        <w:rPr>
          <w:sz w:val="28"/>
          <w:szCs w:val="28"/>
          <w:lang w:val="ru-RU"/>
        </w:rPr>
        <w:t xml:space="preserve"> </w:t>
      </w:r>
      <w:r w:rsidRPr="00F34281">
        <w:rPr>
          <w:sz w:val="28"/>
          <w:szCs w:val="28"/>
          <w:lang w:val="ru-RU"/>
        </w:rPr>
        <w:t xml:space="preserve">экзамен проводится на платформе - </w:t>
      </w:r>
      <w:r w:rsidRPr="00F34281">
        <w:rPr>
          <w:sz w:val="28"/>
          <w:szCs w:val="28"/>
        </w:rPr>
        <w:t>ZOOM</w:t>
      </w:r>
      <w:r w:rsidRPr="00F34281">
        <w:rPr>
          <w:sz w:val="28"/>
          <w:szCs w:val="28"/>
          <w:lang w:val="ru-RU"/>
        </w:rPr>
        <w:t xml:space="preserve">. </w:t>
      </w:r>
    </w:p>
    <w:p w:rsidR="000B1B0B" w:rsidRPr="00F34281" w:rsidRDefault="000B1B0B" w:rsidP="000B1B0B">
      <w:pPr>
        <w:ind w:firstLine="426"/>
        <w:jc w:val="both"/>
        <w:rPr>
          <w:sz w:val="28"/>
          <w:szCs w:val="28"/>
          <w:lang w:val="ru-RU"/>
        </w:rPr>
      </w:pPr>
      <w:r w:rsidRPr="00F34281">
        <w:rPr>
          <w:sz w:val="28"/>
          <w:szCs w:val="28"/>
          <w:lang w:val="ru-RU"/>
        </w:rPr>
        <w:t>Длительность:</w:t>
      </w:r>
    </w:p>
    <w:p w:rsidR="000B1B0B" w:rsidRPr="00F34281" w:rsidRDefault="000B1B0B" w:rsidP="000B1B0B">
      <w:pPr>
        <w:ind w:firstLine="426"/>
        <w:jc w:val="both"/>
        <w:rPr>
          <w:sz w:val="28"/>
          <w:szCs w:val="28"/>
          <w:lang w:val="ru-RU"/>
        </w:rPr>
      </w:pPr>
      <w:r w:rsidRPr="00F34281">
        <w:rPr>
          <w:sz w:val="28"/>
          <w:szCs w:val="28"/>
          <w:lang w:val="ru-RU"/>
        </w:rPr>
        <w:t xml:space="preserve"> Время на подготовку – решает экзаменатор или экзаменационная комиссия. </w:t>
      </w:r>
    </w:p>
    <w:p w:rsidR="000B1B0B" w:rsidRPr="00F34281" w:rsidRDefault="000B1B0B" w:rsidP="000B1B0B">
      <w:pPr>
        <w:ind w:firstLine="426"/>
        <w:jc w:val="both"/>
        <w:rPr>
          <w:sz w:val="28"/>
          <w:szCs w:val="28"/>
          <w:lang w:val="ru-RU"/>
        </w:rPr>
      </w:pPr>
      <w:r w:rsidRPr="00F34281">
        <w:rPr>
          <w:sz w:val="28"/>
          <w:szCs w:val="28"/>
          <w:lang w:val="ru-RU"/>
        </w:rPr>
        <w:t xml:space="preserve">Время на ответ – решает экзаменатор или экзаменационная комиссия. Рекомендуется 15-20 на ответ на все вопросы билета. График проведения экзамена экзамен проводится по расписанию. </w:t>
      </w:r>
    </w:p>
    <w:p w:rsidR="000B1B0B" w:rsidRPr="00F34281" w:rsidRDefault="000B1B0B" w:rsidP="000B1B0B">
      <w:pPr>
        <w:ind w:firstLine="426"/>
        <w:jc w:val="both"/>
        <w:rPr>
          <w:sz w:val="28"/>
          <w:szCs w:val="28"/>
          <w:lang w:val="ru-RU"/>
        </w:rPr>
      </w:pPr>
      <w:r w:rsidRPr="00F34281">
        <w:rPr>
          <w:sz w:val="28"/>
          <w:szCs w:val="28"/>
          <w:lang w:val="ru-RU"/>
        </w:rPr>
        <w:t>Формат экзамена – синхронный. Синхронный формат – обучающийся сдает экзамен в режиме реального времени «здесь и сейчас».</w:t>
      </w:r>
    </w:p>
    <w:p w:rsidR="000B1B0B" w:rsidRPr="00F34281" w:rsidRDefault="000B1B0B" w:rsidP="000B1B0B">
      <w:pPr>
        <w:ind w:firstLine="426"/>
        <w:jc w:val="both"/>
        <w:rPr>
          <w:sz w:val="28"/>
          <w:szCs w:val="28"/>
          <w:lang w:val="ru-RU"/>
        </w:rPr>
      </w:pPr>
      <w:r w:rsidRPr="00F34281">
        <w:rPr>
          <w:sz w:val="28"/>
          <w:szCs w:val="28"/>
          <w:lang w:val="ru-RU"/>
        </w:rPr>
        <w:t xml:space="preserve"> Длительность экзамена – от 60 минут до нескольких недель в зависимости от формы.</w:t>
      </w:r>
    </w:p>
    <w:p w:rsidR="000B1B0B" w:rsidRPr="00F34281" w:rsidRDefault="000B1B0B" w:rsidP="000B1B0B">
      <w:pPr>
        <w:ind w:firstLine="426"/>
        <w:jc w:val="both"/>
        <w:rPr>
          <w:sz w:val="28"/>
          <w:szCs w:val="28"/>
          <w:lang w:val="ru-RU"/>
        </w:rPr>
      </w:pPr>
      <w:r w:rsidRPr="00F34281">
        <w:rPr>
          <w:sz w:val="28"/>
          <w:szCs w:val="28"/>
          <w:lang w:val="ru-RU"/>
        </w:rPr>
        <w:t xml:space="preserve"> Студенты: Перед началом устного экзамена должны проверить: </w:t>
      </w:r>
    </w:p>
    <w:p w:rsidR="000B1B0B" w:rsidRPr="00F34281" w:rsidRDefault="000B1B0B" w:rsidP="000B1B0B">
      <w:pPr>
        <w:ind w:firstLine="426"/>
        <w:jc w:val="both"/>
        <w:rPr>
          <w:sz w:val="28"/>
          <w:szCs w:val="28"/>
          <w:lang w:val="ru-RU"/>
        </w:rPr>
      </w:pPr>
      <w:r w:rsidRPr="00F34281">
        <w:rPr>
          <w:sz w:val="28"/>
          <w:szCs w:val="28"/>
          <w:lang w:val="ru-RU"/>
        </w:rPr>
        <w:t xml:space="preserve">• интернет соединение на своем рабочем устройстве (компьютер, моноблок, ноутбук, планшет), устройство должно быть обеспечено зарядкой в течение всего времени экзамена; </w:t>
      </w:r>
    </w:p>
    <w:p w:rsidR="000B1B0B" w:rsidRPr="00F34281" w:rsidRDefault="000B1B0B" w:rsidP="000B1B0B">
      <w:pPr>
        <w:ind w:firstLine="426"/>
        <w:jc w:val="both"/>
        <w:rPr>
          <w:sz w:val="28"/>
          <w:szCs w:val="28"/>
          <w:lang w:val="ru-RU"/>
        </w:rPr>
      </w:pPr>
      <w:r w:rsidRPr="00F34281">
        <w:rPr>
          <w:sz w:val="28"/>
          <w:szCs w:val="28"/>
          <w:lang w:val="ru-RU"/>
        </w:rPr>
        <w:t>• исправность веб-работы камеры и микрофона.</w:t>
      </w:r>
    </w:p>
    <w:p w:rsidR="000B1B0B" w:rsidRPr="00F34281" w:rsidRDefault="000B1B0B" w:rsidP="000B1B0B">
      <w:pPr>
        <w:ind w:firstLine="426"/>
        <w:jc w:val="both"/>
        <w:rPr>
          <w:sz w:val="28"/>
          <w:szCs w:val="28"/>
          <w:lang w:val="ru-RU"/>
        </w:rPr>
      </w:pPr>
      <w:r w:rsidRPr="00F34281">
        <w:rPr>
          <w:sz w:val="28"/>
          <w:szCs w:val="28"/>
          <w:lang w:val="ru-RU"/>
        </w:rPr>
        <w:t xml:space="preserve"> За 30 минут до начала экзамена все студенты группы входят в организованный преподавателем или членами комиссии конференц-зал видеосвязи по указанной в правилах итогового экзамена (отправленной преподавателем/челнами комиссии в случае нарушения работы сервиса видеосвязи) ссылке. </w:t>
      </w:r>
    </w:p>
    <w:p w:rsidR="000B1B0B" w:rsidRPr="00F34281" w:rsidRDefault="000B1B0B" w:rsidP="000B1B0B">
      <w:pPr>
        <w:ind w:firstLine="426"/>
        <w:jc w:val="both"/>
        <w:rPr>
          <w:sz w:val="28"/>
          <w:szCs w:val="28"/>
          <w:lang w:val="ru-RU"/>
        </w:rPr>
      </w:pPr>
      <w:r w:rsidRPr="00F34281">
        <w:rPr>
          <w:sz w:val="28"/>
          <w:szCs w:val="28"/>
          <w:lang w:val="ru-RU"/>
        </w:rPr>
        <w:t xml:space="preserve">За 30 минут до начала экзамена проверяют возможность входа в систему </w:t>
      </w:r>
      <w:proofErr w:type="spellStart"/>
      <w:r w:rsidRPr="00F34281">
        <w:rPr>
          <w:sz w:val="28"/>
          <w:szCs w:val="28"/>
        </w:rPr>
        <w:t>Univer</w:t>
      </w:r>
      <w:proofErr w:type="spellEnd"/>
      <w:r w:rsidRPr="00F34281">
        <w:rPr>
          <w:sz w:val="28"/>
          <w:szCs w:val="28"/>
          <w:lang w:val="ru-RU"/>
        </w:rPr>
        <w:t>.</w:t>
      </w:r>
      <w:proofErr w:type="spellStart"/>
      <w:r w:rsidRPr="00F34281">
        <w:rPr>
          <w:sz w:val="28"/>
          <w:szCs w:val="28"/>
        </w:rPr>
        <w:t>kaznu</w:t>
      </w:r>
      <w:proofErr w:type="spellEnd"/>
      <w:r w:rsidRPr="00F34281">
        <w:rPr>
          <w:sz w:val="28"/>
          <w:szCs w:val="28"/>
          <w:lang w:val="ru-RU"/>
        </w:rPr>
        <w:t>.</w:t>
      </w:r>
      <w:proofErr w:type="spellStart"/>
      <w:r w:rsidRPr="00F34281">
        <w:rPr>
          <w:sz w:val="28"/>
          <w:szCs w:val="28"/>
        </w:rPr>
        <w:t>kz</w:t>
      </w:r>
      <w:proofErr w:type="spellEnd"/>
      <w:r w:rsidRPr="00F34281">
        <w:rPr>
          <w:sz w:val="28"/>
          <w:szCs w:val="28"/>
          <w:lang w:val="ru-RU"/>
        </w:rPr>
        <w:t xml:space="preserve"> через любой браузер, но предпочтительно через </w:t>
      </w:r>
      <w:r w:rsidRPr="00F34281">
        <w:rPr>
          <w:sz w:val="28"/>
          <w:szCs w:val="28"/>
        </w:rPr>
        <w:t>Google</w:t>
      </w:r>
      <w:r w:rsidRPr="00F34281">
        <w:rPr>
          <w:sz w:val="28"/>
          <w:szCs w:val="28"/>
          <w:lang w:val="ru-RU"/>
        </w:rPr>
        <w:t xml:space="preserve"> </w:t>
      </w:r>
      <w:r w:rsidRPr="00F34281">
        <w:rPr>
          <w:sz w:val="28"/>
          <w:szCs w:val="28"/>
        </w:rPr>
        <w:t>Chrome</w:t>
      </w:r>
      <w:r w:rsidRPr="00F34281">
        <w:rPr>
          <w:sz w:val="28"/>
          <w:szCs w:val="28"/>
          <w:lang w:val="ru-RU"/>
        </w:rPr>
        <w:t xml:space="preserve"> (в случае утери логина и/или пароля, студенту необходимо обратится к куратору-</w:t>
      </w:r>
      <w:proofErr w:type="spellStart"/>
      <w:r w:rsidRPr="00F34281">
        <w:rPr>
          <w:sz w:val="28"/>
          <w:szCs w:val="28"/>
          <w:lang w:val="ru-RU"/>
        </w:rPr>
        <w:t>эдвайзеру</w:t>
      </w:r>
      <w:proofErr w:type="spellEnd"/>
      <w:r w:rsidRPr="00F34281">
        <w:rPr>
          <w:sz w:val="28"/>
          <w:szCs w:val="28"/>
          <w:lang w:val="ru-RU"/>
        </w:rPr>
        <w:t xml:space="preserve"> до начала экзамена). </w:t>
      </w:r>
    </w:p>
    <w:p w:rsidR="000B1B0B" w:rsidRPr="00F34281" w:rsidRDefault="000B1B0B" w:rsidP="000B1B0B">
      <w:pPr>
        <w:ind w:firstLine="426"/>
        <w:jc w:val="both"/>
        <w:rPr>
          <w:sz w:val="28"/>
          <w:szCs w:val="28"/>
          <w:lang w:val="ru-RU"/>
        </w:rPr>
      </w:pPr>
      <w:r w:rsidRPr="00F34281">
        <w:rPr>
          <w:sz w:val="28"/>
          <w:szCs w:val="28"/>
          <w:lang w:val="ru-RU"/>
        </w:rPr>
        <w:t>После проверки выходят из аккаунта в ожидании приглашения комиссии. Студент не имеет права открывать билет до индивидуального приглашения комиссией для сдачи экзамена. Только по просьбе комиссии</w:t>
      </w:r>
      <w:r>
        <w:rPr>
          <w:sz w:val="28"/>
          <w:szCs w:val="28"/>
          <w:lang w:val="ru-RU"/>
        </w:rPr>
        <w:t xml:space="preserve"> студент заходит в аккаунт в ИС </w:t>
      </w:r>
      <w:proofErr w:type="spellStart"/>
      <w:r w:rsidRPr="00F34281">
        <w:rPr>
          <w:sz w:val="28"/>
          <w:szCs w:val="28"/>
        </w:rPr>
        <w:t>univer</w:t>
      </w:r>
      <w:proofErr w:type="spellEnd"/>
      <w:r w:rsidRPr="00F34281">
        <w:rPr>
          <w:sz w:val="28"/>
          <w:szCs w:val="28"/>
          <w:lang w:val="ru-RU"/>
        </w:rPr>
        <w:t xml:space="preserve">, и открывает свой билет под видеозапись. При наступлении времени начала экзамена студент, который вызывается </w:t>
      </w:r>
      <w:r w:rsidRPr="00F34281">
        <w:rPr>
          <w:sz w:val="28"/>
          <w:szCs w:val="28"/>
          <w:lang w:val="ru-RU"/>
        </w:rPr>
        <w:lastRenderedPageBreak/>
        <w:t xml:space="preserve">комиссией, демонстрирует на камеру своё удостоверение личности. Включает демонстрацию экрана. Заходит в свой аккаунт в ИС </w:t>
      </w:r>
      <w:proofErr w:type="spellStart"/>
      <w:r w:rsidRPr="00F34281">
        <w:rPr>
          <w:sz w:val="28"/>
          <w:szCs w:val="28"/>
        </w:rPr>
        <w:t>Univer</w:t>
      </w:r>
      <w:proofErr w:type="spellEnd"/>
      <w:r w:rsidRPr="00F34281">
        <w:rPr>
          <w:sz w:val="28"/>
          <w:szCs w:val="28"/>
          <w:lang w:val="ru-RU"/>
        </w:rPr>
        <w:t xml:space="preserve"> переходит на страницу «Расписание экзаменов» выбирает актуальный экзамен – нажатием на кнопку «Сдать устный экзамен».</w:t>
      </w:r>
    </w:p>
    <w:p w:rsidR="000B1B0B" w:rsidRPr="00F34281" w:rsidRDefault="000B1B0B" w:rsidP="000B1B0B">
      <w:pPr>
        <w:ind w:firstLine="426"/>
        <w:jc w:val="both"/>
        <w:rPr>
          <w:sz w:val="28"/>
          <w:szCs w:val="28"/>
          <w:lang w:val="ru-RU"/>
        </w:rPr>
      </w:pPr>
      <w:r w:rsidRPr="00F34281">
        <w:rPr>
          <w:sz w:val="28"/>
          <w:szCs w:val="28"/>
          <w:lang w:val="ru-RU"/>
        </w:rPr>
        <w:t xml:space="preserve"> • Функция «Сдать устный экзамен» активна только после начала времени экзамена; </w:t>
      </w:r>
    </w:p>
    <w:p w:rsidR="000B1B0B" w:rsidRPr="00F34281" w:rsidRDefault="000B1B0B" w:rsidP="000B1B0B">
      <w:pPr>
        <w:ind w:firstLine="426"/>
        <w:jc w:val="both"/>
        <w:rPr>
          <w:sz w:val="28"/>
          <w:szCs w:val="28"/>
          <w:lang w:val="ru-RU"/>
        </w:rPr>
      </w:pPr>
      <w:r w:rsidRPr="00F34281">
        <w:rPr>
          <w:sz w:val="28"/>
          <w:szCs w:val="28"/>
          <w:lang w:val="ru-RU"/>
        </w:rPr>
        <w:t xml:space="preserve">• Функция «Сдать устный экзамен» активна только для тех студентов, у которых есть незакрытые итоговые ведомости (экзамен, пересдача, </w:t>
      </w:r>
      <w:r w:rsidRPr="00F34281">
        <w:rPr>
          <w:sz w:val="28"/>
          <w:szCs w:val="28"/>
        </w:rPr>
        <w:t>Incomplete</w:t>
      </w:r>
      <w:r w:rsidRPr="00F34281">
        <w:rPr>
          <w:sz w:val="28"/>
          <w:szCs w:val="28"/>
          <w:lang w:val="ru-RU"/>
        </w:rPr>
        <w:t xml:space="preserve">). </w:t>
      </w:r>
    </w:p>
    <w:p w:rsidR="000B1B0B" w:rsidRPr="00F34281" w:rsidRDefault="000B1B0B" w:rsidP="000B1B0B">
      <w:pPr>
        <w:ind w:firstLine="426"/>
        <w:jc w:val="both"/>
        <w:rPr>
          <w:sz w:val="28"/>
          <w:szCs w:val="28"/>
          <w:lang w:val="ru-RU"/>
        </w:rPr>
      </w:pPr>
      <w:r w:rsidRPr="00F34281">
        <w:rPr>
          <w:sz w:val="28"/>
          <w:szCs w:val="28"/>
          <w:lang w:val="ru-RU"/>
        </w:rPr>
        <w:t xml:space="preserve">После перехода по ссылке “Сдать устный экзамен” откроется окно, где студент увидит вопросы своего экзаменационного билета. Студент демонстрирует экран с вопросами билета, зачитывает их вслух. Переводит отображение сервиса ВКС на камеру и готовится к ответу. По завершению своего ответа выходит из зала </w:t>
      </w:r>
      <w:proofErr w:type="gramStart"/>
      <w:r w:rsidRPr="00F34281">
        <w:rPr>
          <w:sz w:val="28"/>
          <w:szCs w:val="28"/>
          <w:lang w:val="ru-RU"/>
        </w:rPr>
        <w:t>видео-конференции</w:t>
      </w:r>
      <w:proofErr w:type="gramEnd"/>
      <w:r w:rsidRPr="00F34281">
        <w:rPr>
          <w:sz w:val="28"/>
          <w:szCs w:val="28"/>
          <w:lang w:val="ru-RU"/>
        </w:rPr>
        <w:t xml:space="preserve">. </w:t>
      </w:r>
    </w:p>
    <w:p w:rsidR="000B1B0B" w:rsidRPr="00F34281" w:rsidRDefault="000B1B0B" w:rsidP="000B1B0B">
      <w:pPr>
        <w:ind w:firstLine="426"/>
        <w:jc w:val="both"/>
        <w:rPr>
          <w:sz w:val="28"/>
          <w:szCs w:val="28"/>
          <w:lang w:val="ru-RU"/>
        </w:rPr>
      </w:pPr>
      <w:r w:rsidRPr="00F34281">
        <w:rPr>
          <w:sz w:val="28"/>
          <w:szCs w:val="28"/>
          <w:lang w:val="ru-RU"/>
        </w:rPr>
        <w:t xml:space="preserve">Если по техническим причинам используется </w:t>
      </w:r>
      <w:r w:rsidRPr="00F34281">
        <w:rPr>
          <w:sz w:val="28"/>
          <w:szCs w:val="28"/>
        </w:rPr>
        <w:t>ZOOM</w:t>
      </w:r>
      <w:r w:rsidRPr="00F34281">
        <w:rPr>
          <w:sz w:val="28"/>
          <w:szCs w:val="28"/>
          <w:lang w:val="ru-RU"/>
        </w:rPr>
        <w:t xml:space="preserve">, экзаменатор должен распределить экзамен на периоды по 30-40 минут для </w:t>
      </w:r>
      <w:proofErr w:type="spellStart"/>
      <w:r w:rsidRPr="00F34281">
        <w:rPr>
          <w:sz w:val="28"/>
          <w:szCs w:val="28"/>
          <w:lang w:val="ru-RU"/>
        </w:rPr>
        <w:t>переподключения</w:t>
      </w:r>
      <w:proofErr w:type="spellEnd"/>
      <w:r w:rsidRPr="00F34281">
        <w:rPr>
          <w:sz w:val="28"/>
          <w:szCs w:val="28"/>
          <w:lang w:val="ru-RU"/>
        </w:rPr>
        <w:t xml:space="preserve">. Студент должен полностью сдать экзамен вовремя одной сессии. Начинать отвечать в одной сессии и заканчивать посоле </w:t>
      </w:r>
      <w:proofErr w:type="spellStart"/>
      <w:r w:rsidRPr="00F34281">
        <w:rPr>
          <w:sz w:val="28"/>
          <w:szCs w:val="28"/>
          <w:lang w:val="ru-RU"/>
        </w:rPr>
        <w:t>переподключения</w:t>
      </w:r>
      <w:proofErr w:type="spellEnd"/>
      <w:r w:rsidRPr="00F34281">
        <w:rPr>
          <w:sz w:val="28"/>
          <w:szCs w:val="28"/>
          <w:lang w:val="ru-RU"/>
        </w:rPr>
        <w:t xml:space="preserve"> запрещено. Если по техническим причинам (отключение электричества, отключение либо низкая скорость интернета) студент, который уже открыл свой билет, отсутствует на экзамене в режиме онлайн более 10 минут, то его ответ аннулируется. Экзамен переносится на другую дату по согласованию с департаментом по академическим вопросам. Видеозапись выключается только в конце экзамена, когда будут приняты ответы всех экзаменуемых.</w:t>
      </w:r>
    </w:p>
    <w:p w:rsidR="000B1B0B" w:rsidRPr="00F34281" w:rsidRDefault="000B1B0B" w:rsidP="000B1B0B">
      <w:pPr>
        <w:ind w:firstLine="426"/>
        <w:jc w:val="both"/>
        <w:rPr>
          <w:sz w:val="28"/>
          <w:szCs w:val="28"/>
          <w:lang w:val="ru-RU"/>
        </w:rPr>
      </w:pPr>
      <w:r w:rsidRPr="00F34281">
        <w:rPr>
          <w:sz w:val="28"/>
          <w:szCs w:val="28"/>
          <w:lang w:val="ru-RU"/>
        </w:rPr>
        <w:t xml:space="preserve"> По итогам сдачи экзамена: </w:t>
      </w:r>
    </w:p>
    <w:p w:rsidR="000B1B0B" w:rsidRPr="00F34281" w:rsidRDefault="000B1B0B" w:rsidP="000B1B0B">
      <w:pPr>
        <w:ind w:firstLine="426"/>
        <w:jc w:val="both"/>
        <w:rPr>
          <w:sz w:val="28"/>
          <w:szCs w:val="28"/>
          <w:lang w:val="ru-RU"/>
        </w:rPr>
      </w:pPr>
      <w:r w:rsidRPr="00F34281">
        <w:rPr>
          <w:sz w:val="28"/>
          <w:szCs w:val="28"/>
          <w:lang w:val="ru-RU"/>
        </w:rPr>
        <w:t xml:space="preserve">1. Экзаменационная комиссия и преподаватель аттестует участников экзамена. </w:t>
      </w:r>
    </w:p>
    <w:p w:rsidR="000B1B0B" w:rsidRPr="00F34281" w:rsidRDefault="000B1B0B" w:rsidP="000B1B0B">
      <w:pPr>
        <w:ind w:firstLine="426"/>
        <w:jc w:val="both"/>
        <w:rPr>
          <w:sz w:val="28"/>
          <w:szCs w:val="28"/>
          <w:lang w:val="ru-RU"/>
        </w:rPr>
      </w:pPr>
      <w:r w:rsidRPr="00F34281">
        <w:rPr>
          <w:sz w:val="28"/>
          <w:szCs w:val="28"/>
          <w:lang w:val="ru-RU"/>
        </w:rPr>
        <w:t xml:space="preserve">2. Выставляют баллы в итоговую ведомость в ИС </w:t>
      </w:r>
      <w:proofErr w:type="spellStart"/>
      <w:r w:rsidRPr="00F34281">
        <w:rPr>
          <w:sz w:val="28"/>
          <w:szCs w:val="28"/>
        </w:rPr>
        <w:t>Univer</w:t>
      </w:r>
      <w:proofErr w:type="spellEnd"/>
      <w:r w:rsidRPr="00F34281">
        <w:rPr>
          <w:sz w:val="28"/>
          <w:szCs w:val="28"/>
          <w:lang w:val="ru-RU"/>
        </w:rPr>
        <w:t xml:space="preserve">. Время на выставление баллов в аттестационную ведомость за устный экзамен – 48 часов. </w:t>
      </w:r>
    </w:p>
    <w:p w:rsidR="000B1B0B" w:rsidRPr="00E23B8E" w:rsidRDefault="000B1B0B" w:rsidP="000B1B0B">
      <w:pPr>
        <w:jc w:val="both"/>
        <w:rPr>
          <w:b/>
          <w:sz w:val="28"/>
          <w:szCs w:val="28"/>
          <w:lang w:val="ru-RU"/>
        </w:rPr>
      </w:pPr>
      <w:r w:rsidRPr="00E23B8E">
        <w:rPr>
          <w:b/>
          <w:sz w:val="28"/>
          <w:szCs w:val="28"/>
          <w:lang w:val="ru-RU"/>
        </w:rPr>
        <w:t>Политика оценивания:</w:t>
      </w:r>
    </w:p>
    <w:p w:rsidR="000B1B0B" w:rsidRPr="00E23B8E" w:rsidRDefault="000B1B0B" w:rsidP="000B1B0B">
      <w:pPr>
        <w:ind w:firstLine="426"/>
        <w:jc w:val="both"/>
        <w:rPr>
          <w:sz w:val="28"/>
          <w:szCs w:val="28"/>
          <w:lang w:val="ru-RU"/>
        </w:rPr>
      </w:pPr>
      <w:proofErr w:type="spellStart"/>
      <w:r w:rsidRPr="00E23B8E">
        <w:rPr>
          <w:sz w:val="28"/>
          <w:szCs w:val="28"/>
          <w:lang w:val="ru-RU"/>
        </w:rPr>
        <w:t>Критериальное</w:t>
      </w:r>
      <w:proofErr w:type="spellEnd"/>
      <w:r w:rsidRPr="00E23B8E">
        <w:rPr>
          <w:sz w:val="28"/>
          <w:szCs w:val="28"/>
          <w:lang w:val="ru-RU"/>
        </w:rPr>
        <w:t xml:space="preserve"> оценивание: оценка результатов обучения в соответствии с дескрипторами, проверка </w:t>
      </w:r>
      <w:proofErr w:type="spellStart"/>
      <w:r w:rsidRPr="00E23B8E">
        <w:rPr>
          <w:sz w:val="28"/>
          <w:szCs w:val="28"/>
          <w:lang w:val="ru-RU"/>
        </w:rPr>
        <w:t>сформированности</w:t>
      </w:r>
      <w:proofErr w:type="spellEnd"/>
      <w:r w:rsidRPr="00E23B8E">
        <w:rPr>
          <w:sz w:val="28"/>
          <w:szCs w:val="28"/>
          <w:lang w:val="ru-RU"/>
        </w:rPr>
        <w:t xml:space="preserve"> компетенций (результатов обучения) на промежуточном контроле и экзаменах.</w:t>
      </w:r>
    </w:p>
    <w:p w:rsidR="000B1B0B" w:rsidRPr="00E23B8E" w:rsidRDefault="000B1B0B" w:rsidP="000B1B0B">
      <w:pPr>
        <w:ind w:firstLine="426"/>
        <w:jc w:val="both"/>
        <w:rPr>
          <w:sz w:val="28"/>
          <w:szCs w:val="28"/>
          <w:lang w:val="ru-RU"/>
        </w:rPr>
      </w:pPr>
      <w:proofErr w:type="spellStart"/>
      <w:r w:rsidRPr="00E23B8E">
        <w:rPr>
          <w:sz w:val="28"/>
          <w:szCs w:val="28"/>
          <w:lang w:val="ru-RU"/>
        </w:rPr>
        <w:t>Суммативное</w:t>
      </w:r>
      <w:proofErr w:type="spellEnd"/>
      <w:r w:rsidRPr="00E23B8E">
        <w:rPr>
          <w:sz w:val="28"/>
          <w:szCs w:val="28"/>
          <w:lang w:val="ru-RU"/>
        </w:rPr>
        <w:t xml:space="preserve"> оценивание: оценка активности и участия в работе в аудитории; выполнение задания, СРС оценка. </w:t>
      </w:r>
    </w:p>
    <w:p w:rsidR="000B1B0B" w:rsidRPr="00E23B8E" w:rsidRDefault="000B1B0B" w:rsidP="000B1B0B">
      <w:pPr>
        <w:jc w:val="both"/>
        <w:rPr>
          <w:sz w:val="28"/>
          <w:szCs w:val="28"/>
          <w:lang w:val="ru-RU"/>
        </w:rPr>
      </w:pPr>
    </w:p>
    <w:tbl>
      <w:tblPr>
        <w:tblStyle w:val="a7"/>
        <w:tblW w:w="0" w:type="auto"/>
        <w:tblLook w:val="04A0" w:firstRow="1" w:lastRow="0" w:firstColumn="1" w:lastColumn="0" w:noHBand="0" w:noVBand="1"/>
      </w:tblPr>
      <w:tblGrid>
        <w:gridCol w:w="2128"/>
        <w:gridCol w:w="2147"/>
        <w:gridCol w:w="2163"/>
        <w:gridCol w:w="2907"/>
      </w:tblGrid>
      <w:tr w:rsidR="000B1B0B" w:rsidRPr="005420B3" w:rsidTr="000B3E39">
        <w:tc>
          <w:tcPr>
            <w:tcW w:w="2165" w:type="dxa"/>
          </w:tcPr>
          <w:p w:rsidR="000B1B0B" w:rsidRPr="005420B3" w:rsidRDefault="000B1B0B" w:rsidP="000B3E39">
            <w:pPr>
              <w:ind w:right="57"/>
              <w:jc w:val="both"/>
              <w:rPr>
                <w:sz w:val="28"/>
                <w:szCs w:val="28"/>
                <w:lang w:val="kk-KZ"/>
              </w:rPr>
            </w:pPr>
            <w:r w:rsidRPr="005420B3">
              <w:rPr>
                <w:sz w:val="28"/>
                <w:szCs w:val="28"/>
                <w:lang w:val="kk-KZ"/>
              </w:rPr>
              <w:t>Оценка по буквенной системе</w:t>
            </w:r>
          </w:p>
        </w:tc>
        <w:tc>
          <w:tcPr>
            <w:tcW w:w="2180" w:type="dxa"/>
          </w:tcPr>
          <w:p w:rsidR="000B1B0B" w:rsidRPr="005420B3" w:rsidRDefault="000B1B0B" w:rsidP="000B3E39">
            <w:pPr>
              <w:ind w:right="57"/>
              <w:jc w:val="both"/>
              <w:rPr>
                <w:sz w:val="28"/>
                <w:szCs w:val="28"/>
                <w:lang w:val="kk-KZ"/>
              </w:rPr>
            </w:pPr>
            <w:r w:rsidRPr="005420B3">
              <w:rPr>
                <w:sz w:val="28"/>
                <w:szCs w:val="28"/>
                <w:lang w:val="kk-KZ"/>
              </w:rPr>
              <w:t>Цифровой эквивалент</w:t>
            </w:r>
          </w:p>
        </w:tc>
        <w:tc>
          <w:tcPr>
            <w:tcW w:w="2193" w:type="dxa"/>
          </w:tcPr>
          <w:p w:rsidR="000B1B0B" w:rsidRPr="005420B3" w:rsidRDefault="000B1B0B" w:rsidP="000B3E39">
            <w:pPr>
              <w:ind w:right="57"/>
              <w:jc w:val="both"/>
              <w:rPr>
                <w:sz w:val="28"/>
                <w:szCs w:val="28"/>
                <w:lang w:val="kk-KZ"/>
              </w:rPr>
            </w:pPr>
            <w:r w:rsidRPr="005420B3">
              <w:rPr>
                <w:sz w:val="28"/>
                <w:szCs w:val="28"/>
                <w:lang w:val="kk-KZ"/>
              </w:rPr>
              <w:t>Баллы (%- ный показатель)</w:t>
            </w:r>
          </w:p>
        </w:tc>
        <w:tc>
          <w:tcPr>
            <w:tcW w:w="2807" w:type="dxa"/>
          </w:tcPr>
          <w:p w:rsidR="000B1B0B" w:rsidRPr="005420B3" w:rsidRDefault="000B1B0B" w:rsidP="000B3E39">
            <w:pPr>
              <w:ind w:right="57"/>
              <w:jc w:val="both"/>
              <w:rPr>
                <w:sz w:val="28"/>
                <w:szCs w:val="28"/>
                <w:lang w:val="kk-KZ"/>
              </w:rPr>
            </w:pPr>
            <w:r w:rsidRPr="005420B3">
              <w:rPr>
                <w:sz w:val="28"/>
                <w:szCs w:val="28"/>
                <w:lang w:val="kk-KZ"/>
              </w:rPr>
              <w:t>Оценка по традиционной системе</w:t>
            </w:r>
          </w:p>
        </w:tc>
      </w:tr>
      <w:tr w:rsidR="000B1B0B" w:rsidRPr="005420B3" w:rsidTr="000B3E39">
        <w:tc>
          <w:tcPr>
            <w:tcW w:w="2165" w:type="dxa"/>
          </w:tcPr>
          <w:p w:rsidR="000B1B0B" w:rsidRPr="005420B3" w:rsidRDefault="000B1B0B" w:rsidP="000B3E39">
            <w:pPr>
              <w:ind w:right="57"/>
              <w:jc w:val="both"/>
              <w:rPr>
                <w:sz w:val="28"/>
                <w:szCs w:val="28"/>
              </w:rPr>
            </w:pPr>
            <w:r w:rsidRPr="005420B3">
              <w:rPr>
                <w:sz w:val="28"/>
                <w:szCs w:val="28"/>
              </w:rPr>
              <w:t>A</w:t>
            </w:r>
          </w:p>
        </w:tc>
        <w:tc>
          <w:tcPr>
            <w:tcW w:w="2180" w:type="dxa"/>
          </w:tcPr>
          <w:p w:rsidR="000B1B0B" w:rsidRPr="005420B3" w:rsidRDefault="000B1B0B" w:rsidP="000B3E39">
            <w:pPr>
              <w:ind w:right="57"/>
              <w:jc w:val="both"/>
              <w:rPr>
                <w:sz w:val="28"/>
                <w:szCs w:val="28"/>
              </w:rPr>
            </w:pPr>
            <w:r w:rsidRPr="005420B3">
              <w:rPr>
                <w:sz w:val="28"/>
                <w:szCs w:val="28"/>
              </w:rPr>
              <w:t>4</w:t>
            </w:r>
          </w:p>
        </w:tc>
        <w:tc>
          <w:tcPr>
            <w:tcW w:w="2193" w:type="dxa"/>
          </w:tcPr>
          <w:p w:rsidR="000B1B0B" w:rsidRPr="005420B3" w:rsidRDefault="000B1B0B" w:rsidP="000B3E39">
            <w:pPr>
              <w:ind w:right="57"/>
              <w:jc w:val="both"/>
              <w:rPr>
                <w:sz w:val="28"/>
                <w:szCs w:val="28"/>
                <w:lang w:val="kk-KZ"/>
              </w:rPr>
            </w:pPr>
            <w:r w:rsidRPr="005420B3">
              <w:rPr>
                <w:sz w:val="28"/>
                <w:szCs w:val="28"/>
                <w:lang w:val="kk-KZ"/>
              </w:rPr>
              <w:t>95-100</w:t>
            </w:r>
          </w:p>
        </w:tc>
        <w:tc>
          <w:tcPr>
            <w:tcW w:w="2807" w:type="dxa"/>
            <w:vMerge w:val="restart"/>
          </w:tcPr>
          <w:p w:rsidR="000B1B0B" w:rsidRPr="005420B3" w:rsidRDefault="000B1B0B" w:rsidP="000B3E39">
            <w:pPr>
              <w:ind w:right="57"/>
              <w:jc w:val="both"/>
              <w:rPr>
                <w:sz w:val="28"/>
                <w:szCs w:val="28"/>
                <w:lang w:val="kk-KZ"/>
              </w:rPr>
            </w:pPr>
            <w:r w:rsidRPr="005420B3">
              <w:rPr>
                <w:sz w:val="28"/>
                <w:szCs w:val="28"/>
                <w:lang w:val="kk-KZ"/>
              </w:rPr>
              <w:t>Отлично</w:t>
            </w:r>
          </w:p>
        </w:tc>
      </w:tr>
      <w:tr w:rsidR="000B1B0B" w:rsidRPr="005420B3" w:rsidTr="000B3E39">
        <w:tc>
          <w:tcPr>
            <w:tcW w:w="2165" w:type="dxa"/>
          </w:tcPr>
          <w:p w:rsidR="000B1B0B" w:rsidRPr="005420B3" w:rsidRDefault="000B1B0B" w:rsidP="000B3E39">
            <w:pPr>
              <w:ind w:right="57"/>
              <w:jc w:val="both"/>
              <w:rPr>
                <w:sz w:val="28"/>
                <w:szCs w:val="28"/>
              </w:rPr>
            </w:pPr>
            <w:r w:rsidRPr="005420B3">
              <w:rPr>
                <w:sz w:val="28"/>
                <w:szCs w:val="28"/>
              </w:rPr>
              <w:t>A-</w:t>
            </w:r>
          </w:p>
        </w:tc>
        <w:tc>
          <w:tcPr>
            <w:tcW w:w="2180" w:type="dxa"/>
          </w:tcPr>
          <w:p w:rsidR="000B1B0B" w:rsidRPr="005420B3" w:rsidRDefault="000B1B0B" w:rsidP="000B3E39">
            <w:pPr>
              <w:ind w:right="57"/>
              <w:jc w:val="both"/>
              <w:rPr>
                <w:sz w:val="28"/>
                <w:szCs w:val="28"/>
              </w:rPr>
            </w:pPr>
            <w:r w:rsidRPr="005420B3">
              <w:rPr>
                <w:sz w:val="28"/>
                <w:szCs w:val="28"/>
              </w:rPr>
              <w:t>3,67</w:t>
            </w:r>
          </w:p>
        </w:tc>
        <w:tc>
          <w:tcPr>
            <w:tcW w:w="2193" w:type="dxa"/>
          </w:tcPr>
          <w:p w:rsidR="000B1B0B" w:rsidRPr="005420B3" w:rsidRDefault="000B1B0B" w:rsidP="000B3E39">
            <w:pPr>
              <w:ind w:right="57"/>
              <w:jc w:val="both"/>
              <w:rPr>
                <w:sz w:val="28"/>
                <w:szCs w:val="28"/>
                <w:lang w:val="kk-KZ"/>
              </w:rPr>
            </w:pPr>
            <w:r w:rsidRPr="005420B3">
              <w:rPr>
                <w:sz w:val="28"/>
                <w:szCs w:val="28"/>
                <w:lang w:val="kk-KZ"/>
              </w:rPr>
              <w:t>94-90</w:t>
            </w:r>
          </w:p>
        </w:tc>
        <w:tc>
          <w:tcPr>
            <w:tcW w:w="2807" w:type="dxa"/>
            <w:vMerge/>
          </w:tcPr>
          <w:p w:rsidR="000B1B0B" w:rsidRPr="005420B3" w:rsidRDefault="000B1B0B" w:rsidP="000B3E39">
            <w:pPr>
              <w:ind w:right="57"/>
              <w:jc w:val="both"/>
              <w:rPr>
                <w:sz w:val="28"/>
                <w:szCs w:val="28"/>
                <w:lang w:val="kk-KZ"/>
              </w:rPr>
            </w:pPr>
          </w:p>
        </w:tc>
      </w:tr>
      <w:tr w:rsidR="000B1B0B" w:rsidRPr="005420B3" w:rsidTr="000B3E39">
        <w:tc>
          <w:tcPr>
            <w:tcW w:w="2165" w:type="dxa"/>
          </w:tcPr>
          <w:p w:rsidR="000B1B0B" w:rsidRPr="005420B3" w:rsidRDefault="000B1B0B" w:rsidP="000B3E39">
            <w:pPr>
              <w:ind w:right="57"/>
              <w:jc w:val="both"/>
              <w:rPr>
                <w:sz w:val="28"/>
                <w:szCs w:val="28"/>
              </w:rPr>
            </w:pPr>
            <w:r w:rsidRPr="005420B3">
              <w:rPr>
                <w:sz w:val="28"/>
                <w:szCs w:val="28"/>
              </w:rPr>
              <w:t>B+</w:t>
            </w:r>
          </w:p>
        </w:tc>
        <w:tc>
          <w:tcPr>
            <w:tcW w:w="2180" w:type="dxa"/>
          </w:tcPr>
          <w:p w:rsidR="000B1B0B" w:rsidRPr="005420B3" w:rsidRDefault="000B1B0B" w:rsidP="000B3E39">
            <w:pPr>
              <w:ind w:right="57"/>
              <w:jc w:val="both"/>
              <w:rPr>
                <w:sz w:val="28"/>
                <w:szCs w:val="28"/>
                <w:lang w:val="kk-KZ"/>
              </w:rPr>
            </w:pPr>
            <w:r w:rsidRPr="005420B3">
              <w:rPr>
                <w:sz w:val="28"/>
                <w:szCs w:val="28"/>
                <w:lang w:val="kk-KZ"/>
              </w:rPr>
              <w:t>3,33</w:t>
            </w:r>
          </w:p>
        </w:tc>
        <w:tc>
          <w:tcPr>
            <w:tcW w:w="2193" w:type="dxa"/>
          </w:tcPr>
          <w:p w:rsidR="000B1B0B" w:rsidRPr="005420B3" w:rsidRDefault="000B1B0B" w:rsidP="000B3E39">
            <w:pPr>
              <w:ind w:right="57"/>
              <w:jc w:val="both"/>
              <w:rPr>
                <w:sz w:val="28"/>
                <w:szCs w:val="28"/>
                <w:lang w:val="kk-KZ"/>
              </w:rPr>
            </w:pPr>
            <w:r w:rsidRPr="005420B3">
              <w:rPr>
                <w:sz w:val="28"/>
                <w:szCs w:val="28"/>
                <w:lang w:val="kk-KZ"/>
              </w:rPr>
              <w:t>85-89</w:t>
            </w:r>
          </w:p>
        </w:tc>
        <w:tc>
          <w:tcPr>
            <w:tcW w:w="2807" w:type="dxa"/>
            <w:vMerge w:val="restart"/>
          </w:tcPr>
          <w:p w:rsidR="000B1B0B" w:rsidRPr="005420B3" w:rsidRDefault="000B1B0B" w:rsidP="000B3E39">
            <w:pPr>
              <w:ind w:right="57"/>
              <w:jc w:val="both"/>
              <w:rPr>
                <w:sz w:val="28"/>
                <w:szCs w:val="28"/>
                <w:lang w:val="kk-KZ"/>
              </w:rPr>
            </w:pPr>
          </w:p>
          <w:p w:rsidR="000B1B0B" w:rsidRPr="005420B3" w:rsidRDefault="000B1B0B" w:rsidP="000B3E39">
            <w:pPr>
              <w:ind w:right="57"/>
              <w:jc w:val="both"/>
              <w:rPr>
                <w:sz w:val="28"/>
                <w:szCs w:val="28"/>
                <w:lang w:val="kk-KZ"/>
              </w:rPr>
            </w:pPr>
            <w:r w:rsidRPr="005420B3">
              <w:rPr>
                <w:sz w:val="28"/>
                <w:szCs w:val="28"/>
                <w:lang w:val="kk-KZ"/>
              </w:rPr>
              <w:t>Хорошо</w:t>
            </w:r>
          </w:p>
        </w:tc>
      </w:tr>
      <w:tr w:rsidR="000B1B0B" w:rsidRPr="005420B3" w:rsidTr="000B3E39">
        <w:tc>
          <w:tcPr>
            <w:tcW w:w="2165" w:type="dxa"/>
          </w:tcPr>
          <w:p w:rsidR="000B1B0B" w:rsidRPr="005420B3" w:rsidRDefault="000B1B0B" w:rsidP="000B3E39">
            <w:pPr>
              <w:ind w:right="57"/>
              <w:jc w:val="both"/>
              <w:rPr>
                <w:sz w:val="28"/>
                <w:szCs w:val="28"/>
              </w:rPr>
            </w:pPr>
            <w:r w:rsidRPr="005420B3">
              <w:rPr>
                <w:sz w:val="28"/>
                <w:szCs w:val="28"/>
              </w:rPr>
              <w:t>B</w:t>
            </w:r>
          </w:p>
        </w:tc>
        <w:tc>
          <w:tcPr>
            <w:tcW w:w="2180" w:type="dxa"/>
          </w:tcPr>
          <w:p w:rsidR="000B1B0B" w:rsidRPr="005420B3" w:rsidRDefault="000B1B0B" w:rsidP="000B3E39">
            <w:pPr>
              <w:ind w:right="57"/>
              <w:jc w:val="both"/>
              <w:rPr>
                <w:sz w:val="28"/>
                <w:szCs w:val="28"/>
                <w:lang w:val="kk-KZ"/>
              </w:rPr>
            </w:pPr>
            <w:r w:rsidRPr="005420B3">
              <w:rPr>
                <w:sz w:val="28"/>
                <w:szCs w:val="28"/>
                <w:lang w:val="kk-KZ"/>
              </w:rPr>
              <w:t>3,0</w:t>
            </w:r>
          </w:p>
        </w:tc>
        <w:tc>
          <w:tcPr>
            <w:tcW w:w="2193" w:type="dxa"/>
          </w:tcPr>
          <w:p w:rsidR="000B1B0B" w:rsidRPr="005420B3" w:rsidRDefault="000B1B0B" w:rsidP="000B3E39">
            <w:pPr>
              <w:ind w:right="57"/>
              <w:jc w:val="both"/>
              <w:rPr>
                <w:sz w:val="28"/>
                <w:szCs w:val="28"/>
                <w:lang w:val="kk-KZ"/>
              </w:rPr>
            </w:pPr>
            <w:r w:rsidRPr="005420B3">
              <w:rPr>
                <w:sz w:val="28"/>
                <w:szCs w:val="28"/>
                <w:lang w:val="kk-KZ"/>
              </w:rPr>
              <w:t>80-84</w:t>
            </w:r>
          </w:p>
        </w:tc>
        <w:tc>
          <w:tcPr>
            <w:tcW w:w="2807" w:type="dxa"/>
            <w:vMerge/>
          </w:tcPr>
          <w:p w:rsidR="000B1B0B" w:rsidRPr="005420B3" w:rsidRDefault="000B1B0B" w:rsidP="000B3E39">
            <w:pPr>
              <w:ind w:right="57"/>
              <w:jc w:val="both"/>
              <w:rPr>
                <w:sz w:val="28"/>
                <w:szCs w:val="28"/>
                <w:lang w:val="kk-KZ"/>
              </w:rPr>
            </w:pPr>
          </w:p>
        </w:tc>
      </w:tr>
      <w:tr w:rsidR="000B1B0B" w:rsidRPr="005420B3" w:rsidTr="000B3E39">
        <w:tc>
          <w:tcPr>
            <w:tcW w:w="2165" w:type="dxa"/>
          </w:tcPr>
          <w:p w:rsidR="000B1B0B" w:rsidRPr="005420B3" w:rsidRDefault="000B1B0B" w:rsidP="000B3E39">
            <w:pPr>
              <w:ind w:right="57"/>
              <w:jc w:val="both"/>
              <w:rPr>
                <w:sz w:val="28"/>
                <w:szCs w:val="28"/>
              </w:rPr>
            </w:pPr>
            <w:r w:rsidRPr="005420B3">
              <w:rPr>
                <w:sz w:val="28"/>
                <w:szCs w:val="28"/>
              </w:rPr>
              <w:t>B-</w:t>
            </w:r>
          </w:p>
        </w:tc>
        <w:tc>
          <w:tcPr>
            <w:tcW w:w="2180" w:type="dxa"/>
          </w:tcPr>
          <w:p w:rsidR="000B1B0B" w:rsidRPr="005420B3" w:rsidRDefault="000B1B0B" w:rsidP="000B3E39">
            <w:pPr>
              <w:ind w:right="57"/>
              <w:jc w:val="both"/>
              <w:rPr>
                <w:sz w:val="28"/>
                <w:szCs w:val="28"/>
                <w:lang w:val="kk-KZ"/>
              </w:rPr>
            </w:pPr>
            <w:r w:rsidRPr="005420B3">
              <w:rPr>
                <w:sz w:val="28"/>
                <w:szCs w:val="28"/>
                <w:lang w:val="kk-KZ"/>
              </w:rPr>
              <w:t>2,67</w:t>
            </w:r>
          </w:p>
        </w:tc>
        <w:tc>
          <w:tcPr>
            <w:tcW w:w="2193" w:type="dxa"/>
          </w:tcPr>
          <w:p w:rsidR="000B1B0B" w:rsidRPr="005420B3" w:rsidRDefault="000B1B0B" w:rsidP="000B3E39">
            <w:pPr>
              <w:ind w:right="57"/>
              <w:jc w:val="both"/>
              <w:rPr>
                <w:sz w:val="28"/>
                <w:szCs w:val="28"/>
                <w:lang w:val="kk-KZ"/>
              </w:rPr>
            </w:pPr>
            <w:r w:rsidRPr="005420B3">
              <w:rPr>
                <w:sz w:val="28"/>
                <w:szCs w:val="28"/>
                <w:lang w:val="kk-KZ"/>
              </w:rPr>
              <w:t>75-79</w:t>
            </w:r>
          </w:p>
        </w:tc>
        <w:tc>
          <w:tcPr>
            <w:tcW w:w="2807" w:type="dxa"/>
            <w:vMerge/>
          </w:tcPr>
          <w:p w:rsidR="000B1B0B" w:rsidRPr="005420B3" w:rsidRDefault="000B1B0B" w:rsidP="000B3E39">
            <w:pPr>
              <w:ind w:right="57"/>
              <w:jc w:val="both"/>
              <w:rPr>
                <w:sz w:val="28"/>
                <w:szCs w:val="28"/>
                <w:lang w:val="kk-KZ"/>
              </w:rPr>
            </w:pPr>
          </w:p>
        </w:tc>
      </w:tr>
      <w:tr w:rsidR="000B1B0B" w:rsidRPr="005420B3" w:rsidTr="000B3E39">
        <w:tc>
          <w:tcPr>
            <w:tcW w:w="2165" w:type="dxa"/>
          </w:tcPr>
          <w:p w:rsidR="000B1B0B" w:rsidRPr="005420B3" w:rsidRDefault="000B1B0B" w:rsidP="000B3E39">
            <w:pPr>
              <w:ind w:right="57"/>
              <w:jc w:val="both"/>
              <w:rPr>
                <w:sz w:val="28"/>
                <w:szCs w:val="28"/>
              </w:rPr>
            </w:pPr>
            <w:r w:rsidRPr="005420B3">
              <w:rPr>
                <w:sz w:val="28"/>
                <w:szCs w:val="28"/>
              </w:rPr>
              <w:lastRenderedPageBreak/>
              <w:t>C+</w:t>
            </w:r>
          </w:p>
        </w:tc>
        <w:tc>
          <w:tcPr>
            <w:tcW w:w="2180" w:type="dxa"/>
          </w:tcPr>
          <w:p w:rsidR="000B1B0B" w:rsidRPr="005420B3" w:rsidRDefault="000B1B0B" w:rsidP="000B3E39">
            <w:pPr>
              <w:ind w:right="57"/>
              <w:jc w:val="both"/>
              <w:rPr>
                <w:sz w:val="28"/>
                <w:szCs w:val="28"/>
                <w:lang w:val="kk-KZ"/>
              </w:rPr>
            </w:pPr>
            <w:r w:rsidRPr="005420B3">
              <w:rPr>
                <w:sz w:val="28"/>
                <w:szCs w:val="28"/>
                <w:lang w:val="kk-KZ"/>
              </w:rPr>
              <w:t>2,33</w:t>
            </w:r>
          </w:p>
        </w:tc>
        <w:tc>
          <w:tcPr>
            <w:tcW w:w="2193" w:type="dxa"/>
          </w:tcPr>
          <w:p w:rsidR="000B1B0B" w:rsidRPr="005420B3" w:rsidRDefault="000B1B0B" w:rsidP="000B3E39">
            <w:pPr>
              <w:ind w:right="57"/>
              <w:jc w:val="both"/>
              <w:rPr>
                <w:sz w:val="28"/>
                <w:szCs w:val="28"/>
                <w:lang w:val="kk-KZ"/>
              </w:rPr>
            </w:pPr>
            <w:r w:rsidRPr="005420B3">
              <w:rPr>
                <w:sz w:val="28"/>
                <w:szCs w:val="28"/>
                <w:lang w:val="kk-KZ"/>
              </w:rPr>
              <w:t>70-74</w:t>
            </w:r>
          </w:p>
        </w:tc>
        <w:tc>
          <w:tcPr>
            <w:tcW w:w="2807" w:type="dxa"/>
            <w:vMerge w:val="restart"/>
          </w:tcPr>
          <w:p w:rsidR="000B1B0B" w:rsidRPr="005420B3" w:rsidRDefault="000B1B0B" w:rsidP="000B3E39">
            <w:pPr>
              <w:ind w:right="57"/>
              <w:jc w:val="both"/>
              <w:rPr>
                <w:sz w:val="28"/>
                <w:szCs w:val="28"/>
                <w:lang w:val="kk-KZ"/>
              </w:rPr>
            </w:pPr>
          </w:p>
          <w:p w:rsidR="000B1B0B" w:rsidRPr="005420B3" w:rsidRDefault="000B1B0B" w:rsidP="000B3E39">
            <w:pPr>
              <w:ind w:right="57"/>
              <w:jc w:val="both"/>
              <w:rPr>
                <w:sz w:val="28"/>
                <w:szCs w:val="28"/>
                <w:lang w:val="kk-KZ"/>
              </w:rPr>
            </w:pPr>
          </w:p>
          <w:p w:rsidR="000B1B0B" w:rsidRPr="005420B3" w:rsidRDefault="000B1B0B" w:rsidP="000B3E39">
            <w:pPr>
              <w:ind w:right="57"/>
              <w:jc w:val="both"/>
              <w:rPr>
                <w:sz w:val="28"/>
                <w:szCs w:val="28"/>
                <w:lang w:val="kk-KZ"/>
              </w:rPr>
            </w:pPr>
            <w:r w:rsidRPr="005420B3">
              <w:rPr>
                <w:sz w:val="28"/>
                <w:szCs w:val="28"/>
                <w:lang w:val="kk-KZ"/>
              </w:rPr>
              <w:t>Удовлетворительно</w:t>
            </w:r>
          </w:p>
        </w:tc>
      </w:tr>
      <w:tr w:rsidR="000B1B0B" w:rsidRPr="005420B3" w:rsidTr="000B3E39">
        <w:tc>
          <w:tcPr>
            <w:tcW w:w="2165" w:type="dxa"/>
          </w:tcPr>
          <w:p w:rsidR="000B1B0B" w:rsidRPr="005420B3" w:rsidRDefault="000B1B0B" w:rsidP="000B3E39">
            <w:pPr>
              <w:ind w:right="57"/>
              <w:jc w:val="both"/>
              <w:rPr>
                <w:sz w:val="28"/>
                <w:szCs w:val="28"/>
              </w:rPr>
            </w:pPr>
            <w:r w:rsidRPr="005420B3">
              <w:rPr>
                <w:sz w:val="28"/>
                <w:szCs w:val="28"/>
              </w:rPr>
              <w:t>C</w:t>
            </w:r>
          </w:p>
        </w:tc>
        <w:tc>
          <w:tcPr>
            <w:tcW w:w="2180" w:type="dxa"/>
          </w:tcPr>
          <w:p w:rsidR="000B1B0B" w:rsidRPr="005420B3" w:rsidRDefault="000B1B0B" w:rsidP="000B3E39">
            <w:pPr>
              <w:ind w:right="57"/>
              <w:jc w:val="both"/>
              <w:rPr>
                <w:sz w:val="28"/>
                <w:szCs w:val="28"/>
                <w:lang w:val="kk-KZ"/>
              </w:rPr>
            </w:pPr>
            <w:r w:rsidRPr="005420B3">
              <w:rPr>
                <w:sz w:val="28"/>
                <w:szCs w:val="28"/>
                <w:lang w:val="kk-KZ"/>
              </w:rPr>
              <w:t>2,0</w:t>
            </w:r>
          </w:p>
        </w:tc>
        <w:tc>
          <w:tcPr>
            <w:tcW w:w="2193" w:type="dxa"/>
          </w:tcPr>
          <w:p w:rsidR="000B1B0B" w:rsidRPr="005420B3" w:rsidRDefault="000B1B0B" w:rsidP="000B3E39">
            <w:pPr>
              <w:ind w:right="57"/>
              <w:jc w:val="both"/>
              <w:rPr>
                <w:sz w:val="28"/>
                <w:szCs w:val="28"/>
                <w:lang w:val="kk-KZ"/>
              </w:rPr>
            </w:pPr>
            <w:r w:rsidRPr="005420B3">
              <w:rPr>
                <w:sz w:val="28"/>
                <w:szCs w:val="28"/>
                <w:lang w:val="kk-KZ"/>
              </w:rPr>
              <w:t>65-69</w:t>
            </w:r>
          </w:p>
        </w:tc>
        <w:tc>
          <w:tcPr>
            <w:tcW w:w="2807" w:type="dxa"/>
            <w:vMerge/>
          </w:tcPr>
          <w:p w:rsidR="000B1B0B" w:rsidRPr="005420B3" w:rsidRDefault="000B1B0B" w:rsidP="000B3E39">
            <w:pPr>
              <w:ind w:right="57"/>
              <w:jc w:val="both"/>
              <w:rPr>
                <w:sz w:val="28"/>
                <w:szCs w:val="28"/>
                <w:lang w:val="kk-KZ"/>
              </w:rPr>
            </w:pPr>
          </w:p>
        </w:tc>
      </w:tr>
      <w:tr w:rsidR="000B1B0B" w:rsidRPr="005420B3" w:rsidTr="000B3E39">
        <w:tc>
          <w:tcPr>
            <w:tcW w:w="2165" w:type="dxa"/>
          </w:tcPr>
          <w:p w:rsidR="000B1B0B" w:rsidRPr="005420B3" w:rsidRDefault="000B1B0B" w:rsidP="000B3E39">
            <w:pPr>
              <w:ind w:right="57"/>
              <w:jc w:val="both"/>
              <w:rPr>
                <w:sz w:val="28"/>
                <w:szCs w:val="28"/>
              </w:rPr>
            </w:pPr>
            <w:r w:rsidRPr="005420B3">
              <w:rPr>
                <w:sz w:val="28"/>
                <w:szCs w:val="28"/>
              </w:rPr>
              <w:t>C-</w:t>
            </w:r>
          </w:p>
        </w:tc>
        <w:tc>
          <w:tcPr>
            <w:tcW w:w="2180" w:type="dxa"/>
          </w:tcPr>
          <w:p w:rsidR="000B1B0B" w:rsidRPr="005420B3" w:rsidRDefault="000B1B0B" w:rsidP="000B3E39">
            <w:pPr>
              <w:ind w:right="57"/>
              <w:jc w:val="both"/>
              <w:rPr>
                <w:sz w:val="28"/>
                <w:szCs w:val="28"/>
                <w:lang w:val="kk-KZ"/>
              </w:rPr>
            </w:pPr>
            <w:r w:rsidRPr="005420B3">
              <w:rPr>
                <w:sz w:val="28"/>
                <w:szCs w:val="28"/>
                <w:lang w:val="kk-KZ"/>
              </w:rPr>
              <w:t>1,67</w:t>
            </w:r>
          </w:p>
        </w:tc>
        <w:tc>
          <w:tcPr>
            <w:tcW w:w="2193" w:type="dxa"/>
          </w:tcPr>
          <w:p w:rsidR="000B1B0B" w:rsidRPr="005420B3" w:rsidRDefault="000B1B0B" w:rsidP="000B3E39">
            <w:pPr>
              <w:ind w:right="57"/>
              <w:jc w:val="both"/>
              <w:rPr>
                <w:sz w:val="28"/>
                <w:szCs w:val="28"/>
                <w:lang w:val="kk-KZ"/>
              </w:rPr>
            </w:pPr>
            <w:r w:rsidRPr="005420B3">
              <w:rPr>
                <w:sz w:val="28"/>
                <w:szCs w:val="28"/>
                <w:lang w:val="kk-KZ"/>
              </w:rPr>
              <w:t>60-64</w:t>
            </w:r>
          </w:p>
        </w:tc>
        <w:tc>
          <w:tcPr>
            <w:tcW w:w="2807" w:type="dxa"/>
            <w:vMerge/>
          </w:tcPr>
          <w:p w:rsidR="000B1B0B" w:rsidRPr="005420B3" w:rsidRDefault="000B1B0B" w:rsidP="000B3E39">
            <w:pPr>
              <w:ind w:right="57"/>
              <w:jc w:val="both"/>
              <w:rPr>
                <w:sz w:val="28"/>
                <w:szCs w:val="28"/>
                <w:lang w:val="kk-KZ"/>
              </w:rPr>
            </w:pPr>
          </w:p>
        </w:tc>
      </w:tr>
      <w:tr w:rsidR="000B1B0B" w:rsidRPr="005420B3" w:rsidTr="000B3E39">
        <w:tc>
          <w:tcPr>
            <w:tcW w:w="2165" w:type="dxa"/>
          </w:tcPr>
          <w:p w:rsidR="000B1B0B" w:rsidRPr="005420B3" w:rsidRDefault="000B1B0B" w:rsidP="000B3E39">
            <w:pPr>
              <w:ind w:right="57"/>
              <w:jc w:val="both"/>
              <w:rPr>
                <w:sz w:val="28"/>
                <w:szCs w:val="28"/>
              </w:rPr>
            </w:pPr>
            <w:r w:rsidRPr="005420B3">
              <w:rPr>
                <w:sz w:val="28"/>
                <w:szCs w:val="28"/>
              </w:rPr>
              <w:t>D+</w:t>
            </w:r>
          </w:p>
        </w:tc>
        <w:tc>
          <w:tcPr>
            <w:tcW w:w="2180" w:type="dxa"/>
          </w:tcPr>
          <w:p w:rsidR="000B1B0B" w:rsidRPr="005420B3" w:rsidRDefault="000B1B0B" w:rsidP="000B3E39">
            <w:pPr>
              <w:ind w:right="57"/>
              <w:jc w:val="both"/>
              <w:rPr>
                <w:sz w:val="28"/>
                <w:szCs w:val="28"/>
                <w:lang w:val="kk-KZ"/>
              </w:rPr>
            </w:pPr>
            <w:r w:rsidRPr="005420B3">
              <w:rPr>
                <w:sz w:val="28"/>
                <w:szCs w:val="28"/>
                <w:lang w:val="kk-KZ"/>
              </w:rPr>
              <w:t>1,33</w:t>
            </w:r>
          </w:p>
        </w:tc>
        <w:tc>
          <w:tcPr>
            <w:tcW w:w="2193" w:type="dxa"/>
          </w:tcPr>
          <w:p w:rsidR="000B1B0B" w:rsidRPr="005420B3" w:rsidRDefault="000B1B0B" w:rsidP="000B3E39">
            <w:pPr>
              <w:ind w:right="57"/>
              <w:jc w:val="both"/>
              <w:rPr>
                <w:sz w:val="28"/>
                <w:szCs w:val="28"/>
                <w:lang w:val="kk-KZ"/>
              </w:rPr>
            </w:pPr>
            <w:r w:rsidRPr="005420B3">
              <w:rPr>
                <w:sz w:val="28"/>
                <w:szCs w:val="28"/>
                <w:lang w:val="kk-KZ"/>
              </w:rPr>
              <w:t>55-59</w:t>
            </w:r>
          </w:p>
        </w:tc>
        <w:tc>
          <w:tcPr>
            <w:tcW w:w="2807" w:type="dxa"/>
            <w:vMerge/>
          </w:tcPr>
          <w:p w:rsidR="000B1B0B" w:rsidRPr="005420B3" w:rsidRDefault="000B1B0B" w:rsidP="000B3E39">
            <w:pPr>
              <w:ind w:right="57"/>
              <w:jc w:val="both"/>
              <w:rPr>
                <w:sz w:val="28"/>
                <w:szCs w:val="28"/>
                <w:lang w:val="kk-KZ"/>
              </w:rPr>
            </w:pPr>
          </w:p>
        </w:tc>
      </w:tr>
      <w:tr w:rsidR="000B1B0B" w:rsidRPr="005420B3" w:rsidTr="000B3E39">
        <w:tc>
          <w:tcPr>
            <w:tcW w:w="2165" w:type="dxa"/>
          </w:tcPr>
          <w:p w:rsidR="000B1B0B" w:rsidRPr="005420B3" w:rsidRDefault="000B1B0B" w:rsidP="000B3E39">
            <w:pPr>
              <w:ind w:right="57"/>
              <w:jc w:val="both"/>
              <w:rPr>
                <w:sz w:val="28"/>
                <w:szCs w:val="28"/>
              </w:rPr>
            </w:pPr>
            <w:r w:rsidRPr="005420B3">
              <w:rPr>
                <w:sz w:val="28"/>
                <w:szCs w:val="28"/>
              </w:rPr>
              <w:t>D-</w:t>
            </w:r>
          </w:p>
        </w:tc>
        <w:tc>
          <w:tcPr>
            <w:tcW w:w="2180" w:type="dxa"/>
          </w:tcPr>
          <w:p w:rsidR="000B1B0B" w:rsidRPr="005420B3" w:rsidRDefault="000B1B0B" w:rsidP="000B3E39">
            <w:pPr>
              <w:ind w:right="57"/>
              <w:jc w:val="both"/>
              <w:rPr>
                <w:sz w:val="28"/>
                <w:szCs w:val="28"/>
                <w:lang w:val="kk-KZ"/>
              </w:rPr>
            </w:pPr>
            <w:r w:rsidRPr="005420B3">
              <w:rPr>
                <w:sz w:val="28"/>
                <w:szCs w:val="28"/>
                <w:lang w:val="kk-KZ"/>
              </w:rPr>
              <w:t>1,0</w:t>
            </w:r>
          </w:p>
        </w:tc>
        <w:tc>
          <w:tcPr>
            <w:tcW w:w="2193" w:type="dxa"/>
          </w:tcPr>
          <w:p w:rsidR="000B1B0B" w:rsidRPr="005420B3" w:rsidRDefault="000B1B0B" w:rsidP="000B3E39">
            <w:pPr>
              <w:ind w:right="57"/>
              <w:jc w:val="both"/>
              <w:rPr>
                <w:sz w:val="28"/>
                <w:szCs w:val="28"/>
                <w:lang w:val="kk-KZ"/>
              </w:rPr>
            </w:pPr>
            <w:r w:rsidRPr="005420B3">
              <w:rPr>
                <w:sz w:val="28"/>
                <w:szCs w:val="28"/>
                <w:lang w:val="kk-KZ"/>
              </w:rPr>
              <w:t>50-54</w:t>
            </w:r>
          </w:p>
        </w:tc>
        <w:tc>
          <w:tcPr>
            <w:tcW w:w="2807" w:type="dxa"/>
            <w:vMerge/>
          </w:tcPr>
          <w:p w:rsidR="000B1B0B" w:rsidRPr="005420B3" w:rsidRDefault="000B1B0B" w:rsidP="000B3E39">
            <w:pPr>
              <w:ind w:right="57"/>
              <w:jc w:val="both"/>
              <w:rPr>
                <w:sz w:val="28"/>
                <w:szCs w:val="28"/>
                <w:lang w:val="kk-KZ"/>
              </w:rPr>
            </w:pPr>
          </w:p>
        </w:tc>
      </w:tr>
      <w:tr w:rsidR="000B1B0B" w:rsidRPr="005420B3" w:rsidTr="000B3E39">
        <w:tc>
          <w:tcPr>
            <w:tcW w:w="2165" w:type="dxa"/>
          </w:tcPr>
          <w:p w:rsidR="000B1B0B" w:rsidRPr="005420B3" w:rsidRDefault="000B1B0B" w:rsidP="000B3E39">
            <w:pPr>
              <w:ind w:right="57"/>
              <w:jc w:val="both"/>
              <w:rPr>
                <w:sz w:val="28"/>
                <w:szCs w:val="28"/>
              </w:rPr>
            </w:pPr>
            <w:r w:rsidRPr="005420B3">
              <w:rPr>
                <w:sz w:val="28"/>
                <w:szCs w:val="28"/>
              </w:rPr>
              <w:t>FX</w:t>
            </w:r>
          </w:p>
        </w:tc>
        <w:tc>
          <w:tcPr>
            <w:tcW w:w="2180" w:type="dxa"/>
          </w:tcPr>
          <w:p w:rsidR="000B1B0B" w:rsidRPr="005420B3" w:rsidRDefault="000B1B0B" w:rsidP="000B3E39">
            <w:pPr>
              <w:ind w:right="57"/>
              <w:jc w:val="both"/>
              <w:rPr>
                <w:sz w:val="28"/>
                <w:szCs w:val="28"/>
                <w:lang w:val="kk-KZ"/>
              </w:rPr>
            </w:pPr>
            <w:r w:rsidRPr="005420B3">
              <w:rPr>
                <w:sz w:val="28"/>
                <w:szCs w:val="28"/>
                <w:lang w:val="kk-KZ"/>
              </w:rPr>
              <w:t>0,5</w:t>
            </w:r>
          </w:p>
        </w:tc>
        <w:tc>
          <w:tcPr>
            <w:tcW w:w="2193" w:type="dxa"/>
          </w:tcPr>
          <w:p w:rsidR="000B1B0B" w:rsidRPr="005420B3" w:rsidRDefault="000B1B0B" w:rsidP="000B3E39">
            <w:pPr>
              <w:ind w:right="57"/>
              <w:jc w:val="both"/>
              <w:rPr>
                <w:sz w:val="28"/>
                <w:szCs w:val="28"/>
                <w:lang w:val="kk-KZ"/>
              </w:rPr>
            </w:pPr>
            <w:r w:rsidRPr="005420B3">
              <w:rPr>
                <w:sz w:val="28"/>
                <w:szCs w:val="28"/>
                <w:lang w:val="kk-KZ"/>
              </w:rPr>
              <w:t>25-49</w:t>
            </w:r>
          </w:p>
        </w:tc>
        <w:tc>
          <w:tcPr>
            <w:tcW w:w="2807" w:type="dxa"/>
            <w:vMerge w:val="restart"/>
          </w:tcPr>
          <w:p w:rsidR="000B1B0B" w:rsidRPr="005420B3" w:rsidRDefault="000B1B0B" w:rsidP="000B3E39">
            <w:pPr>
              <w:ind w:right="57"/>
              <w:jc w:val="both"/>
              <w:rPr>
                <w:sz w:val="28"/>
                <w:szCs w:val="28"/>
                <w:lang w:val="kk-KZ"/>
              </w:rPr>
            </w:pPr>
            <w:r w:rsidRPr="005420B3">
              <w:rPr>
                <w:sz w:val="28"/>
                <w:szCs w:val="28"/>
                <w:lang w:val="kk-KZ"/>
              </w:rPr>
              <w:t>Неудовлетворительно</w:t>
            </w:r>
          </w:p>
        </w:tc>
      </w:tr>
      <w:tr w:rsidR="000B1B0B" w:rsidRPr="005420B3" w:rsidTr="000B3E39">
        <w:tc>
          <w:tcPr>
            <w:tcW w:w="2165" w:type="dxa"/>
          </w:tcPr>
          <w:p w:rsidR="000B1B0B" w:rsidRPr="005420B3" w:rsidRDefault="000B1B0B" w:rsidP="000B3E39">
            <w:pPr>
              <w:ind w:right="57"/>
              <w:jc w:val="both"/>
              <w:rPr>
                <w:sz w:val="28"/>
                <w:szCs w:val="28"/>
              </w:rPr>
            </w:pPr>
            <w:r w:rsidRPr="005420B3">
              <w:rPr>
                <w:sz w:val="28"/>
                <w:szCs w:val="28"/>
              </w:rPr>
              <w:t>F</w:t>
            </w:r>
          </w:p>
        </w:tc>
        <w:tc>
          <w:tcPr>
            <w:tcW w:w="2180" w:type="dxa"/>
          </w:tcPr>
          <w:p w:rsidR="000B1B0B" w:rsidRPr="005420B3" w:rsidRDefault="000B1B0B" w:rsidP="000B3E39">
            <w:pPr>
              <w:ind w:right="57"/>
              <w:jc w:val="both"/>
              <w:rPr>
                <w:sz w:val="28"/>
                <w:szCs w:val="28"/>
                <w:lang w:val="kk-KZ"/>
              </w:rPr>
            </w:pPr>
            <w:r w:rsidRPr="005420B3">
              <w:rPr>
                <w:sz w:val="28"/>
                <w:szCs w:val="28"/>
                <w:lang w:val="kk-KZ"/>
              </w:rPr>
              <w:t>0</w:t>
            </w:r>
          </w:p>
        </w:tc>
        <w:tc>
          <w:tcPr>
            <w:tcW w:w="2193" w:type="dxa"/>
          </w:tcPr>
          <w:p w:rsidR="000B1B0B" w:rsidRPr="005420B3" w:rsidRDefault="000B1B0B" w:rsidP="000B3E39">
            <w:pPr>
              <w:ind w:right="57"/>
              <w:jc w:val="both"/>
              <w:rPr>
                <w:sz w:val="28"/>
                <w:szCs w:val="28"/>
                <w:lang w:val="kk-KZ"/>
              </w:rPr>
            </w:pPr>
            <w:r w:rsidRPr="005420B3">
              <w:rPr>
                <w:sz w:val="28"/>
                <w:szCs w:val="28"/>
                <w:lang w:val="kk-KZ"/>
              </w:rPr>
              <w:t>0-24</w:t>
            </w:r>
          </w:p>
        </w:tc>
        <w:tc>
          <w:tcPr>
            <w:tcW w:w="2807" w:type="dxa"/>
            <w:vMerge/>
          </w:tcPr>
          <w:p w:rsidR="000B1B0B" w:rsidRPr="005420B3" w:rsidRDefault="000B1B0B" w:rsidP="000B3E39">
            <w:pPr>
              <w:ind w:right="57"/>
              <w:jc w:val="both"/>
              <w:rPr>
                <w:b/>
                <w:sz w:val="28"/>
                <w:szCs w:val="28"/>
                <w:lang w:val="kk-KZ"/>
              </w:rPr>
            </w:pPr>
          </w:p>
        </w:tc>
      </w:tr>
    </w:tbl>
    <w:p w:rsidR="00CB7E57" w:rsidRDefault="00CB7E57" w:rsidP="0025315C">
      <w:pPr>
        <w:jc w:val="center"/>
        <w:rPr>
          <w:b/>
          <w:color w:val="000000"/>
          <w:sz w:val="28"/>
          <w:szCs w:val="28"/>
          <w:lang w:val="ru-RU"/>
        </w:rPr>
      </w:pPr>
    </w:p>
    <w:p w:rsidR="000B1B0B" w:rsidRDefault="000B1B0B" w:rsidP="0025315C">
      <w:pPr>
        <w:jc w:val="center"/>
        <w:rPr>
          <w:b/>
          <w:color w:val="000000"/>
          <w:sz w:val="28"/>
          <w:szCs w:val="28"/>
          <w:lang w:val="ru-RU"/>
        </w:rPr>
      </w:pPr>
    </w:p>
    <w:p w:rsidR="0025315C" w:rsidRDefault="0025315C" w:rsidP="0025315C">
      <w:pPr>
        <w:jc w:val="center"/>
        <w:rPr>
          <w:b/>
          <w:color w:val="000000"/>
          <w:sz w:val="28"/>
          <w:szCs w:val="28"/>
          <w:lang w:val="ru-RU"/>
        </w:rPr>
      </w:pPr>
      <w:r>
        <w:rPr>
          <w:b/>
          <w:color w:val="000000"/>
          <w:sz w:val="28"/>
          <w:szCs w:val="28"/>
          <w:lang w:val="ru-RU"/>
        </w:rPr>
        <w:t>Программа итогового экзамена</w:t>
      </w:r>
    </w:p>
    <w:p w:rsidR="0025315C" w:rsidRDefault="0025315C" w:rsidP="00767ADE">
      <w:pPr>
        <w:jc w:val="both"/>
        <w:rPr>
          <w:b/>
          <w:color w:val="000000"/>
          <w:sz w:val="28"/>
          <w:szCs w:val="28"/>
          <w:lang w:val="ru-RU"/>
        </w:rPr>
      </w:pPr>
    </w:p>
    <w:p w:rsidR="0025315C" w:rsidRDefault="0025315C" w:rsidP="00767ADE">
      <w:pPr>
        <w:pStyle w:val="TableParagraph"/>
        <w:spacing w:line="240" w:lineRule="auto"/>
        <w:ind w:right="718" w:firstLine="567"/>
        <w:jc w:val="both"/>
        <w:rPr>
          <w:snapToGrid w:val="0"/>
          <w:color w:val="000000" w:themeColor="text1"/>
          <w:sz w:val="28"/>
          <w:szCs w:val="28"/>
        </w:rPr>
      </w:pPr>
      <w:r w:rsidRPr="0086328D">
        <w:rPr>
          <w:color w:val="000000" w:themeColor="text1"/>
          <w:sz w:val="28"/>
          <w:szCs w:val="28"/>
        </w:rPr>
        <w:t xml:space="preserve">Тема 1: </w:t>
      </w:r>
      <w:r w:rsidR="0086328D" w:rsidRPr="0086328D">
        <w:rPr>
          <w:snapToGrid w:val="0"/>
          <w:color w:val="000000" w:themeColor="text1"/>
          <w:sz w:val="28"/>
          <w:szCs w:val="28"/>
        </w:rPr>
        <w:t>Анализ роли банков в современной финансовой системе.</w:t>
      </w:r>
    </w:p>
    <w:p w:rsidR="00767ADE" w:rsidRDefault="000B1B0B" w:rsidP="00767ADE">
      <w:pPr>
        <w:pStyle w:val="TableParagraph"/>
        <w:spacing w:line="240" w:lineRule="auto"/>
        <w:ind w:right="-1" w:firstLine="567"/>
        <w:jc w:val="both"/>
        <w:rPr>
          <w:sz w:val="28"/>
          <w:szCs w:val="28"/>
        </w:rPr>
      </w:pPr>
      <w:r w:rsidRPr="00767ADE">
        <w:rPr>
          <w:sz w:val="28"/>
          <w:szCs w:val="28"/>
        </w:rPr>
        <w:t>Цель и задачи дисциплины. Место дисциплины в структуре образовательной программы. Планируемые результаты освоения дисциплины. Содержание корпоративного банковского бизнеса. Основные тенденции его развития. Виды банковских услуг, предоставляемых организациям. Разработка стратегии корпоративного банковского бизнеса. Каналы продвижения корпоративных банковских услуг.</w:t>
      </w:r>
    </w:p>
    <w:p w:rsidR="00767ADE" w:rsidRPr="00767ADE" w:rsidRDefault="00767ADE" w:rsidP="00767ADE">
      <w:pPr>
        <w:pStyle w:val="TableParagraph"/>
        <w:spacing w:line="240" w:lineRule="auto"/>
        <w:ind w:right="-1" w:firstLine="567"/>
        <w:jc w:val="both"/>
        <w:rPr>
          <w:color w:val="000000" w:themeColor="text1"/>
          <w:sz w:val="28"/>
          <w:szCs w:val="28"/>
        </w:rPr>
      </w:pPr>
    </w:p>
    <w:p w:rsidR="00767ADE" w:rsidRPr="00767ADE" w:rsidRDefault="0025315C" w:rsidP="00767ADE">
      <w:pPr>
        <w:pStyle w:val="TableParagraph"/>
        <w:spacing w:line="240" w:lineRule="auto"/>
        <w:ind w:right="-1" w:firstLine="567"/>
        <w:jc w:val="both"/>
        <w:rPr>
          <w:color w:val="000000" w:themeColor="text1"/>
          <w:sz w:val="28"/>
          <w:szCs w:val="28"/>
        </w:rPr>
      </w:pPr>
      <w:r w:rsidRPr="00767ADE">
        <w:rPr>
          <w:color w:val="000000" w:themeColor="text1"/>
          <w:sz w:val="28"/>
          <w:szCs w:val="28"/>
        </w:rPr>
        <w:t>Тема 2:</w:t>
      </w:r>
      <w:r w:rsidR="0086328D" w:rsidRPr="00767ADE">
        <w:rPr>
          <w:color w:val="000000" w:themeColor="text1"/>
          <w:sz w:val="28"/>
          <w:szCs w:val="28"/>
        </w:rPr>
        <w:t xml:space="preserve"> Понятие банковских операции, банковских услуг и банковского продукта.</w:t>
      </w:r>
    </w:p>
    <w:p w:rsidR="000B1B0B" w:rsidRDefault="000B1B0B" w:rsidP="00767ADE">
      <w:pPr>
        <w:pStyle w:val="TableParagraph"/>
        <w:spacing w:line="240" w:lineRule="auto"/>
        <w:ind w:right="-1" w:firstLine="567"/>
        <w:jc w:val="both"/>
        <w:rPr>
          <w:sz w:val="28"/>
          <w:szCs w:val="28"/>
        </w:rPr>
      </w:pPr>
      <w:r w:rsidRPr="00767ADE">
        <w:rPr>
          <w:sz w:val="28"/>
          <w:szCs w:val="28"/>
        </w:rPr>
        <w:t xml:space="preserve">Порядок и условия совершения безналичных расчетов. Виды счетов, открываемые организациям. </w:t>
      </w:r>
      <w:proofErr w:type="gramStart"/>
      <w:r w:rsidRPr="00767ADE">
        <w:rPr>
          <w:sz w:val="28"/>
          <w:szCs w:val="28"/>
        </w:rPr>
        <w:t>Формы безналичных расчетов</w:t>
      </w:r>
      <w:proofErr w:type="gramEnd"/>
      <w:r w:rsidRPr="00767ADE">
        <w:rPr>
          <w:sz w:val="28"/>
          <w:szCs w:val="28"/>
        </w:rPr>
        <w:t xml:space="preserve"> используемые в нефинансовом секторе: расчеты платежными поручениями, расчеты по аккредитиву, расчеты по инкассо, расчеты чеками, расчеты векселями, расчеты путем зачета взаимных требований. Принципы организации межбанковских расчетов. Порядок установления корреспондентских отношений. Характеристика основных видов межбанковских расчетов</w:t>
      </w:r>
    </w:p>
    <w:p w:rsidR="00767ADE" w:rsidRPr="00767ADE" w:rsidRDefault="00767ADE" w:rsidP="00767ADE">
      <w:pPr>
        <w:pStyle w:val="TableParagraph"/>
        <w:spacing w:line="240" w:lineRule="auto"/>
        <w:ind w:right="-1" w:firstLine="567"/>
        <w:jc w:val="both"/>
        <w:rPr>
          <w:color w:val="000000" w:themeColor="text1"/>
          <w:sz w:val="28"/>
          <w:szCs w:val="28"/>
        </w:rPr>
      </w:pPr>
    </w:p>
    <w:p w:rsidR="0025315C" w:rsidRPr="00767ADE" w:rsidRDefault="0025315C" w:rsidP="00767ADE">
      <w:pPr>
        <w:pStyle w:val="TableParagraph"/>
        <w:spacing w:line="240" w:lineRule="auto"/>
        <w:ind w:firstLine="567"/>
        <w:jc w:val="both"/>
        <w:rPr>
          <w:color w:val="000000" w:themeColor="text1"/>
          <w:sz w:val="28"/>
          <w:szCs w:val="28"/>
        </w:rPr>
      </w:pPr>
      <w:r w:rsidRPr="00767ADE">
        <w:rPr>
          <w:color w:val="000000" w:themeColor="text1"/>
          <w:sz w:val="28"/>
          <w:szCs w:val="28"/>
        </w:rPr>
        <w:t xml:space="preserve">Тема 3: </w:t>
      </w:r>
      <w:r w:rsidR="0086328D" w:rsidRPr="00767ADE">
        <w:rPr>
          <w:color w:val="000000" w:themeColor="text1"/>
          <w:sz w:val="28"/>
          <w:szCs w:val="28"/>
        </w:rPr>
        <w:t>Классификация банковских операции и банковских услуг.</w:t>
      </w:r>
    </w:p>
    <w:p w:rsidR="000B1B0B" w:rsidRDefault="000B1B0B" w:rsidP="00767ADE">
      <w:pPr>
        <w:pStyle w:val="TableParagraph"/>
        <w:spacing w:line="240" w:lineRule="auto"/>
        <w:ind w:firstLine="567"/>
        <w:jc w:val="both"/>
        <w:rPr>
          <w:sz w:val="28"/>
          <w:szCs w:val="28"/>
        </w:rPr>
      </w:pPr>
      <w:r w:rsidRPr="00767ADE">
        <w:rPr>
          <w:sz w:val="28"/>
          <w:szCs w:val="28"/>
        </w:rPr>
        <w:t>Порядок совершения кассовых операций с наличными деньгами. Организация приема наличных денег. Организация выдачи наличных денег. Организация инкассации и доставки наличных денег. Лимит кассы. Кассовая заявка. Тарифная политика банка как элемент соблюдения кассовой дисциплины. Особенности предоставления депозитные операций организациям.</w:t>
      </w:r>
    </w:p>
    <w:p w:rsidR="00767ADE" w:rsidRPr="00767ADE" w:rsidRDefault="00767ADE" w:rsidP="00767ADE">
      <w:pPr>
        <w:pStyle w:val="TableParagraph"/>
        <w:spacing w:line="240" w:lineRule="auto"/>
        <w:ind w:firstLine="567"/>
        <w:jc w:val="both"/>
        <w:rPr>
          <w:color w:val="000000" w:themeColor="text1"/>
          <w:sz w:val="28"/>
          <w:szCs w:val="28"/>
        </w:rPr>
      </w:pPr>
    </w:p>
    <w:p w:rsidR="0025315C" w:rsidRPr="00767ADE" w:rsidRDefault="0025315C" w:rsidP="00767ADE">
      <w:pPr>
        <w:pStyle w:val="TableParagraph"/>
        <w:spacing w:line="240" w:lineRule="auto"/>
        <w:ind w:firstLine="567"/>
        <w:jc w:val="both"/>
        <w:rPr>
          <w:color w:val="000000" w:themeColor="text1"/>
          <w:sz w:val="28"/>
          <w:szCs w:val="28"/>
        </w:rPr>
      </w:pPr>
      <w:r w:rsidRPr="00767ADE">
        <w:rPr>
          <w:color w:val="000000" w:themeColor="text1"/>
          <w:sz w:val="28"/>
          <w:szCs w:val="28"/>
        </w:rPr>
        <w:t xml:space="preserve">Тема 4: </w:t>
      </w:r>
      <w:r w:rsidR="0086328D" w:rsidRPr="00767ADE">
        <w:rPr>
          <w:color w:val="000000" w:themeColor="text1"/>
          <w:sz w:val="28"/>
          <w:szCs w:val="28"/>
        </w:rPr>
        <w:t>Правовые основы оказания пассивных банковских услуг.</w:t>
      </w:r>
    </w:p>
    <w:p w:rsidR="000B1B0B" w:rsidRDefault="000B1B0B" w:rsidP="00767ADE">
      <w:pPr>
        <w:pStyle w:val="TableParagraph"/>
        <w:spacing w:line="240" w:lineRule="auto"/>
        <w:ind w:firstLine="567"/>
        <w:jc w:val="both"/>
        <w:rPr>
          <w:sz w:val="28"/>
          <w:szCs w:val="28"/>
        </w:rPr>
      </w:pPr>
      <w:r w:rsidRPr="00767ADE">
        <w:rPr>
          <w:sz w:val="28"/>
          <w:szCs w:val="28"/>
        </w:rPr>
        <w:t>Элементы системы кредитования. Субъекты кредитования. Объекты кредитования. Условия кредитования. Обеспечение кредита. Виды кредитов. Методы кредитования и формы ссудных счетов. Кредитная документация, представляемая банку. Процедура выдачи кредита. Порядок погашения кредита. Этапы кредитования. Контроль в процессе кредитования.</w:t>
      </w:r>
    </w:p>
    <w:p w:rsidR="00767ADE" w:rsidRPr="00767ADE" w:rsidRDefault="00767ADE" w:rsidP="00767ADE">
      <w:pPr>
        <w:pStyle w:val="TableParagraph"/>
        <w:spacing w:line="240" w:lineRule="auto"/>
        <w:ind w:firstLine="567"/>
        <w:jc w:val="both"/>
        <w:rPr>
          <w:color w:val="000000" w:themeColor="text1"/>
          <w:sz w:val="28"/>
          <w:szCs w:val="28"/>
        </w:rPr>
      </w:pPr>
    </w:p>
    <w:p w:rsidR="0025315C" w:rsidRPr="00767ADE" w:rsidRDefault="0025315C" w:rsidP="00767ADE">
      <w:pPr>
        <w:tabs>
          <w:tab w:val="left" w:pos="1311"/>
          <w:tab w:val="left" w:pos="1312"/>
          <w:tab w:val="left" w:pos="2638"/>
          <w:tab w:val="left" w:pos="3948"/>
          <w:tab w:val="left" w:pos="5569"/>
          <w:tab w:val="left" w:pos="5927"/>
          <w:tab w:val="left" w:pos="8447"/>
        </w:tabs>
        <w:ind w:firstLine="567"/>
        <w:jc w:val="both"/>
        <w:rPr>
          <w:color w:val="000000" w:themeColor="text1"/>
          <w:sz w:val="28"/>
          <w:szCs w:val="28"/>
          <w:lang w:val="ru-RU"/>
        </w:rPr>
      </w:pPr>
      <w:r w:rsidRPr="00767ADE">
        <w:rPr>
          <w:color w:val="000000" w:themeColor="text1"/>
          <w:sz w:val="28"/>
          <w:szCs w:val="28"/>
          <w:lang w:val="ru-RU"/>
        </w:rPr>
        <w:t xml:space="preserve">Тема 5: </w:t>
      </w:r>
      <w:r w:rsidR="0086328D" w:rsidRPr="00767ADE">
        <w:rPr>
          <w:color w:val="000000" w:themeColor="text1"/>
          <w:sz w:val="28"/>
          <w:szCs w:val="28"/>
          <w:lang w:val="ru-RU"/>
        </w:rPr>
        <w:t>Правовые основы оказания активных банковских услуг.</w:t>
      </w:r>
    </w:p>
    <w:p w:rsidR="000B1B0B" w:rsidRDefault="000B1B0B" w:rsidP="00767ADE">
      <w:pPr>
        <w:tabs>
          <w:tab w:val="left" w:pos="1311"/>
          <w:tab w:val="left" w:pos="1312"/>
          <w:tab w:val="left" w:pos="2638"/>
          <w:tab w:val="left" w:pos="3948"/>
          <w:tab w:val="left" w:pos="5569"/>
          <w:tab w:val="left" w:pos="5927"/>
          <w:tab w:val="left" w:pos="8447"/>
        </w:tabs>
        <w:ind w:firstLine="567"/>
        <w:jc w:val="both"/>
        <w:rPr>
          <w:sz w:val="28"/>
          <w:szCs w:val="28"/>
          <w:lang w:val="ru-RU"/>
        </w:rPr>
      </w:pPr>
      <w:r w:rsidRPr="00767ADE">
        <w:rPr>
          <w:sz w:val="28"/>
          <w:szCs w:val="28"/>
          <w:lang w:val="ru-RU"/>
        </w:rPr>
        <w:lastRenderedPageBreak/>
        <w:t xml:space="preserve">Понятие кредитоспособности клиента банка. Место кредитоспособности клиента в системе оценки риска кредитной операции. Кредитоспособность крупных и средних предприятий. Финансовые коэффициенты оценки кредитоспособности. Анализ денежного потока как способ оценки кредитоспособности. Анализ делового риска как способ оценки кредитоспособности. Определение класса кредитоспособности заемщика. </w:t>
      </w:r>
    </w:p>
    <w:p w:rsidR="00767ADE" w:rsidRPr="00767ADE" w:rsidRDefault="00767ADE" w:rsidP="00767ADE">
      <w:pPr>
        <w:tabs>
          <w:tab w:val="left" w:pos="1311"/>
          <w:tab w:val="left" w:pos="1312"/>
          <w:tab w:val="left" w:pos="2638"/>
          <w:tab w:val="left" w:pos="3948"/>
          <w:tab w:val="left" w:pos="5569"/>
          <w:tab w:val="left" w:pos="5927"/>
          <w:tab w:val="left" w:pos="8447"/>
        </w:tabs>
        <w:ind w:firstLine="567"/>
        <w:jc w:val="both"/>
        <w:rPr>
          <w:color w:val="000000" w:themeColor="text1"/>
          <w:sz w:val="28"/>
          <w:szCs w:val="28"/>
          <w:lang w:val="ru-RU"/>
        </w:rPr>
      </w:pPr>
      <w:bookmarkStart w:id="1" w:name="_GoBack"/>
      <w:bookmarkEnd w:id="1"/>
    </w:p>
    <w:p w:rsidR="0086328D" w:rsidRPr="00767ADE" w:rsidRDefault="0025315C" w:rsidP="00767ADE">
      <w:pPr>
        <w:pStyle w:val="1"/>
        <w:spacing w:before="0"/>
        <w:ind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t>Тема 6:</w:t>
      </w:r>
      <w:r w:rsidR="0086328D" w:rsidRPr="00767ADE">
        <w:rPr>
          <w:rFonts w:ascii="Times New Roman" w:hAnsi="Times New Roman" w:cs="Times New Roman"/>
          <w:b w:val="0"/>
          <w:color w:val="000000" w:themeColor="text1"/>
          <w:lang w:val="ru-RU"/>
        </w:rPr>
        <w:t xml:space="preserve"> Расчетные банковские услуги.</w:t>
      </w:r>
    </w:p>
    <w:p w:rsidR="000B1B0B" w:rsidRDefault="000B1B0B" w:rsidP="00767ADE">
      <w:pPr>
        <w:jc w:val="both"/>
        <w:rPr>
          <w:sz w:val="28"/>
          <w:szCs w:val="28"/>
          <w:lang w:val="ru-RU"/>
        </w:rPr>
      </w:pPr>
      <w:r w:rsidRPr="00767ADE">
        <w:rPr>
          <w:sz w:val="28"/>
          <w:szCs w:val="28"/>
          <w:lang w:val="ru-RU"/>
        </w:rPr>
        <w:t xml:space="preserve">Механизм организации возврата кредита. Характеристика первичных и вторичных источников погашения банковских ссуд. Классификация форм обеспечения возвратности кредита, сфера их применения. Залог и залоговый механизм. Предмет залога. Критерии оценки качества залогового механизма. </w:t>
      </w:r>
    </w:p>
    <w:p w:rsidR="00767ADE" w:rsidRPr="00767ADE" w:rsidRDefault="00767ADE" w:rsidP="00767ADE">
      <w:pPr>
        <w:jc w:val="both"/>
        <w:rPr>
          <w:sz w:val="28"/>
          <w:szCs w:val="28"/>
          <w:lang w:val="ru-RU"/>
        </w:rPr>
      </w:pPr>
    </w:p>
    <w:p w:rsidR="0025315C" w:rsidRPr="00767ADE" w:rsidRDefault="0025315C" w:rsidP="00767ADE">
      <w:pPr>
        <w:tabs>
          <w:tab w:val="left" w:pos="590"/>
        </w:tabs>
        <w:ind w:right="-1" w:firstLine="567"/>
        <w:jc w:val="both"/>
        <w:rPr>
          <w:color w:val="000000" w:themeColor="text1"/>
          <w:sz w:val="28"/>
          <w:szCs w:val="28"/>
          <w:lang w:val="ru-RU"/>
        </w:rPr>
      </w:pPr>
      <w:r w:rsidRPr="00767ADE">
        <w:rPr>
          <w:color w:val="000000" w:themeColor="text1"/>
          <w:sz w:val="28"/>
          <w:szCs w:val="28"/>
          <w:lang w:val="ru-RU"/>
        </w:rPr>
        <w:t xml:space="preserve">Тема 7: </w:t>
      </w:r>
      <w:r w:rsidR="0086328D" w:rsidRPr="00767ADE">
        <w:rPr>
          <w:color w:val="000000" w:themeColor="text1"/>
          <w:sz w:val="28"/>
          <w:szCs w:val="28"/>
          <w:lang w:val="ru-RU"/>
        </w:rPr>
        <w:t>Предоставление банковских услуг на международных рынках</w:t>
      </w:r>
    </w:p>
    <w:p w:rsidR="000B1B0B" w:rsidRDefault="000B1B0B" w:rsidP="00767ADE">
      <w:pPr>
        <w:tabs>
          <w:tab w:val="left" w:pos="590"/>
        </w:tabs>
        <w:ind w:right="-1" w:firstLine="567"/>
        <w:jc w:val="both"/>
        <w:rPr>
          <w:sz w:val="28"/>
          <w:szCs w:val="28"/>
          <w:lang w:val="ru-RU"/>
        </w:rPr>
      </w:pPr>
      <w:r w:rsidRPr="00767ADE">
        <w:rPr>
          <w:sz w:val="28"/>
          <w:szCs w:val="28"/>
          <w:lang w:val="ru-RU"/>
        </w:rPr>
        <w:t>Основные требования к содержанию и форме кредитного договора, предъявляемые российскими банками. Структура и содержание разделов кредитного договора. Международный опыт использования кредитных договоров в банковской практике</w:t>
      </w:r>
    </w:p>
    <w:p w:rsidR="00767ADE" w:rsidRPr="00767ADE" w:rsidRDefault="00767ADE" w:rsidP="00767ADE">
      <w:pPr>
        <w:tabs>
          <w:tab w:val="left" w:pos="590"/>
        </w:tabs>
        <w:ind w:right="-1" w:firstLine="567"/>
        <w:jc w:val="both"/>
        <w:rPr>
          <w:color w:val="000000" w:themeColor="text1"/>
          <w:sz w:val="28"/>
          <w:szCs w:val="28"/>
          <w:lang w:val="ru-RU"/>
        </w:rPr>
      </w:pPr>
    </w:p>
    <w:p w:rsidR="0025315C" w:rsidRPr="00767ADE" w:rsidRDefault="0025315C" w:rsidP="00767ADE">
      <w:pPr>
        <w:tabs>
          <w:tab w:val="left" w:pos="443"/>
        </w:tabs>
        <w:ind w:firstLine="567"/>
        <w:jc w:val="both"/>
        <w:rPr>
          <w:color w:val="000000" w:themeColor="text1"/>
          <w:sz w:val="28"/>
          <w:szCs w:val="28"/>
          <w:lang w:val="ru-RU"/>
        </w:rPr>
      </w:pPr>
      <w:r w:rsidRPr="00767ADE">
        <w:rPr>
          <w:color w:val="000000" w:themeColor="text1"/>
          <w:sz w:val="28"/>
          <w:szCs w:val="28"/>
          <w:lang w:val="ru-RU"/>
        </w:rPr>
        <w:t xml:space="preserve">Тема 8: </w:t>
      </w:r>
      <w:r w:rsidR="0086328D" w:rsidRPr="00767ADE">
        <w:rPr>
          <w:color w:val="000000" w:themeColor="text1"/>
          <w:sz w:val="28"/>
          <w:szCs w:val="28"/>
          <w:lang w:val="ru-RU"/>
        </w:rPr>
        <w:t>Сегментация рынка банковских услуг в Республике Казахстан</w:t>
      </w:r>
    </w:p>
    <w:p w:rsidR="000B1B0B" w:rsidRDefault="000B1B0B" w:rsidP="00767ADE">
      <w:pPr>
        <w:tabs>
          <w:tab w:val="left" w:pos="443"/>
        </w:tabs>
        <w:ind w:firstLine="567"/>
        <w:jc w:val="both"/>
        <w:rPr>
          <w:sz w:val="28"/>
          <w:szCs w:val="28"/>
          <w:lang w:val="ru-RU"/>
        </w:rPr>
      </w:pPr>
      <w:r w:rsidRPr="00767ADE">
        <w:rPr>
          <w:sz w:val="28"/>
          <w:szCs w:val="28"/>
          <w:lang w:val="ru-RU"/>
        </w:rPr>
        <w:t>Современные способы кредитования. Кредитование по овердрафту. Преимущества и недостатки овердрафта с позиции заемщика. Кредитование по контокорренту. Краткосрочное кредитование по укрупненному объекту в пределах кредитной линии. Виды кредитной линии. Отличие кредитной линии от овердрафта и контокоррента. Целевые кредиты. Синдицированное кредитование. Вексельное кредитование. Особенности предоставления кредитов предприятиям рыбопромышленного комплекса</w:t>
      </w:r>
    </w:p>
    <w:p w:rsidR="00767ADE" w:rsidRPr="00767ADE" w:rsidRDefault="00767ADE" w:rsidP="00767ADE">
      <w:pPr>
        <w:tabs>
          <w:tab w:val="left" w:pos="443"/>
        </w:tabs>
        <w:ind w:firstLine="567"/>
        <w:jc w:val="both"/>
        <w:rPr>
          <w:color w:val="000000" w:themeColor="text1"/>
          <w:sz w:val="28"/>
          <w:szCs w:val="28"/>
          <w:lang w:val="ru-RU"/>
        </w:rPr>
      </w:pPr>
    </w:p>
    <w:p w:rsidR="0025315C" w:rsidRPr="00767ADE" w:rsidRDefault="0025315C" w:rsidP="00767ADE">
      <w:pPr>
        <w:tabs>
          <w:tab w:val="left" w:pos="443"/>
        </w:tabs>
        <w:ind w:firstLine="567"/>
        <w:jc w:val="both"/>
        <w:rPr>
          <w:color w:val="000000" w:themeColor="text1"/>
          <w:sz w:val="28"/>
          <w:szCs w:val="28"/>
          <w:lang w:val="ru-RU"/>
        </w:rPr>
      </w:pPr>
      <w:r w:rsidRPr="00767ADE">
        <w:rPr>
          <w:color w:val="000000" w:themeColor="text1"/>
          <w:sz w:val="28"/>
          <w:szCs w:val="28"/>
          <w:lang w:val="ru-RU"/>
        </w:rPr>
        <w:t xml:space="preserve">Тема 9: </w:t>
      </w:r>
      <w:r w:rsidR="0086328D" w:rsidRPr="00767ADE">
        <w:rPr>
          <w:color w:val="000000" w:themeColor="text1"/>
          <w:sz w:val="28"/>
          <w:szCs w:val="28"/>
          <w:lang w:val="ru-RU"/>
        </w:rPr>
        <w:t>Электронные услуги банков.</w:t>
      </w:r>
    </w:p>
    <w:p w:rsidR="000B1B0B" w:rsidRDefault="000B1B0B" w:rsidP="00767ADE">
      <w:pPr>
        <w:tabs>
          <w:tab w:val="left" w:pos="443"/>
        </w:tabs>
        <w:ind w:firstLine="567"/>
        <w:jc w:val="both"/>
        <w:rPr>
          <w:sz w:val="28"/>
          <w:szCs w:val="28"/>
          <w:lang w:val="ru-RU"/>
        </w:rPr>
      </w:pPr>
      <w:r w:rsidRPr="00767ADE">
        <w:rPr>
          <w:sz w:val="28"/>
          <w:szCs w:val="28"/>
          <w:lang w:val="ru-RU"/>
        </w:rPr>
        <w:t xml:space="preserve">Классификация валютных операций. Открытие и ведение валютных счетов клиентов. Продажа иностранной валюты юридическим лицам и покупка валюты у клиентов. Расчетные операции в иностранной валюте, связанные с экспортом товаров и услуг. Оформление паспортов сделки. Валютный контроль со стороны банка по отношению к клиентам. Предоставлению услуг по неторговым операциям. </w:t>
      </w:r>
    </w:p>
    <w:p w:rsidR="00767ADE" w:rsidRPr="00767ADE" w:rsidRDefault="00767ADE" w:rsidP="00767ADE">
      <w:pPr>
        <w:tabs>
          <w:tab w:val="left" w:pos="443"/>
        </w:tabs>
        <w:ind w:firstLine="567"/>
        <w:jc w:val="both"/>
        <w:rPr>
          <w:color w:val="000000" w:themeColor="text1"/>
          <w:sz w:val="28"/>
          <w:szCs w:val="28"/>
          <w:lang w:val="ru-RU"/>
        </w:rPr>
      </w:pPr>
    </w:p>
    <w:p w:rsidR="0025315C" w:rsidRPr="00767ADE" w:rsidRDefault="0025315C" w:rsidP="00767ADE">
      <w:pPr>
        <w:tabs>
          <w:tab w:val="left" w:pos="375"/>
        </w:tabs>
        <w:ind w:firstLine="567"/>
        <w:jc w:val="both"/>
        <w:rPr>
          <w:color w:val="000000" w:themeColor="text1"/>
          <w:sz w:val="28"/>
          <w:szCs w:val="28"/>
          <w:lang w:val="ru-RU"/>
        </w:rPr>
      </w:pPr>
      <w:r w:rsidRPr="00767ADE">
        <w:rPr>
          <w:color w:val="000000" w:themeColor="text1"/>
          <w:sz w:val="28"/>
          <w:szCs w:val="28"/>
          <w:lang w:val="ru-RU"/>
        </w:rPr>
        <w:t xml:space="preserve">Тема 10: </w:t>
      </w:r>
      <w:r w:rsidR="0086328D" w:rsidRPr="00767ADE">
        <w:rPr>
          <w:color w:val="000000" w:themeColor="text1"/>
          <w:sz w:val="28"/>
          <w:szCs w:val="28"/>
          <w:lang w:val="ru-RU"/>
        </w:rPr>
        <w:t>Операции розничных банков (розничные банковские услуги).</w:t>
      </w:r>
    </w:p>
    <w:p w:rsidR="000B1B0B" w:rsidRDefault="000B1B0B" w:rsidP="00767ADE">
      <w:pPr>
        <w:tabs>
          <w:tab w:val="left" w:pos="375"/>
        </w:tabs>
        <w:ind w:firstLine="567"/>
        <w:jc w:val="both"/>
        <w:rPr>
          <w:sz w:val="28"/>
          <w:szCs w:val="28"/>
          <w:lang w:val="ru-RU"/>
        </w:rPr>
      </w:pPr>
      <w:r w:rsidRPr="00767ADE">
        <w:rPr>
          <w:sz w:val="28"/>
          <w:szCs w:val="28"/>
          <w:lang w:val="ru-RU"/>
        </w:rPr>
        <w:t xml:space="preserve">Операции банков с векселями. Условия и порядок приема векселей к учету. Комиссионные операции банков с векселями: инкассирование, </w:t>
      </w:r>
      <w:proofErr w:type="spellStart"/>
      <w:r w:rsidRPr="00767ADE">
        <w:rPr>
          <w:sz w:val="28"/>
          <w:szCs w:val="28"/>
          <w:lang w:val="ru-RU"/>
        </w:rPr>
        <w:t>домициляция</w:t>
      </w:r>
      <w:proofErr w:type="spellEnd"/>
      <w:r w:rsidRPr="00767ADE">
        <w:rPr>
          <w:sz w:val="28"/>
          <w:szCs w:val="28"/>
          <w:lang w:val="ru-RU"/>
        </w:rPr>
        <w:t xml:space="preserve">, акцепт, </w:t>
      </w:r>
      <w:proofErr w:type="spellStart"/>
      <w:r w:rsidRPr="00767ADE">
        <w:rPr>
          <w:sz w:val="28"/>
          <w:szCs w:val="28"/>
          <w:lang w:val="ru-RU"/>
        </w:rPr>
        <w:t>индоссирование</w:t>
      </w:r>
      <w:proofErr w:type="spellEnd"/>
      <w:r w:rsidRPr="00767ADE">
        <w:rPr>
          <w:sz w:val="28"/>
          <w:szCs w:val="28"/>
          <w:lang w:val="ru-RU"/>
        </w:rPr>
        <w:t>, аваль, хранение. Операции по продаже собственных ценных бумаг клиентам банка. Услуги по разработке проспектов эмиссий ценных бумаг и их размещение на финансовых рынках. Оказание посреднических услуг по покупке клиентами ценных бумаг. Депозитарная деятельность банков.</w:t>
      </w:r>
    </w:p>
    <w:p w:rsidR="00767ADE" w:rsidRPr="00767ADE" w:rsidRDefault="00767ADE" w:rsidP="00767ADE">
      <w:pPr>
        <w:tabs>
          <w:tab w:val="left" w:pos="375"/>
        </w:tabs>
        <w:ind w:firstLine="567"/>
        <w:jc w:val="both"/>
        <w:rPr>
          <w:color w:val="000000" w:themeColor="text1"/>
          <w:sz w:val="28"/>
          <w:szCs w:val="28"/>
          <w:lang w:val="ru-RU"/>
        </w:rPr>
      </w:pPr>
    </w:p>
    <w:p w:rsidR="0025315C" w:rsidRPr="00767ADE" w:rsidRDefault="0025315C" w:rsidP="00767ADE">
      <w:pPr>
        <w:pStyle w:val="1"/>
        <w:spacing w:before="0"/>
        <w:ind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lastRenderedPageBreak/>
        <w:t xml:space="preserve">Тема 11: </w:t>
      </w:r>
      <w:r w:rsidR="0086328D" w:rsidRPr="00767ADE">
        <w:rPr>
          <w:rFonts w:ascii="Times New Roman" w:hAnsi="Times New Roman" w:cs="Times New Roman"/>
          <w:b w:val="0"/>
          <w:color w:val="000000" w:themeColor="text1"/>
          <w:lang w:val="ru-RU"/>
        </w:rPr>
        <w:t>Государственный контроль за качеством и законностью оказания банковских услуг.</w:t>
      </w:r>
    </w:p>
    <w:p w:rsidR="000B1B0B" w:rsidRPr="00767ADE" w:rsidRDefault="000B1B0B" w:rsidP="00767ADE">
      <w:pPr>
        <w:ind w:firstLine="567"/>
        <w:jc w:val="both"/>
        <w:rPr>
          <w:sz w:val="28"/>
          <w:szCs w:val="28"/>
          <w:lang w:val="ru-RU"/>
        </w:rPr>
      </w:pPr>
      <w:r w:rsidRPr="00767ADE">
        <w:rPr>
          <w:sz w:val="28"/>
          <w:szCs w:val="28"/>
          <w:lang w:val="ru-RU"/>
        </w:rPr>
        <w:t xml:space="preserve">Содержание, виды и характеристика </w:t>
      </w:r>
      <w:proofErr w:type="spellStart"/>
      <w:r w:rsidRPr="00767ADE">
        <w:rPr>
          <w:sz w:val="28"/>
          <w:szCs w:val="28"/>
          <w:lang w:val="ru-RU"/>
        </w:rPr>
        <w:t>факторинговых</w:t>
      </w:r>
      <w:proofErr w:type="spellEnd"/>
      <w:r w:rsidRPr="00767ADE">
        <w:rPr>
          <w:sz w:val="28"/>
          <w:szCs w:val="28"/>
          <w:lang w:val="ru-RU"/>
        </w:rPr>
        <w:t xml:space="preserve"> операций. Организация и документооборот при </w:t>
      </w:r>
      <w:proofErr w:type="spellStart"/>
      <w:r w:rsidRPr="00767ADE">
        <w:rPr>
          <w:sz w:val="28"/>
          <w:szCs w:val="28"/>
          <w:lang w:val="ru-RU"/>
        </w:rPr>
        <w:t>факторинговых</w:t>
      </w:r>
      <w:proofErr w:type="spellEnd"/>
      <w:r w:rsidRPr="00767ADE">
        <w:rPr>
          <w:sz w:val="28"/>
          <w:szCs w:val="28"/>
          <w:lang w:val="ru-RU"/>
        </w:rPr>
        <w:t xml:space="preserve"> операциях. Содержание и виды </w:t>
      </w:r>
      <w:proofErr w:type="spellStart"/>
      <w:r w:rsidRPr="00767ADE">
        <w:rPr>
          <w:sz w:val="28"/>
          <w:szCs w:val="28"/>
          <w:lang w:val="ru-RU"/>
        </w:rPr>
        <w:t>факторинговых</w:t>
      </w:r>
      <w:proofErr w:type="spellEnd"/>
      <w:r w:rsidRPr="00767ADE">
        <w:rPr>
          <w:sz w:val="28"/>
          <w:szCs w:val="28"/>
          <w:lang w:val="ru-RU"/>
        </w:rPr>
        <w:t xml:space="preserve"> договоров. Понятие и содержание </w:t>
      </w:r>
      <w:proofErr w:type="spellStart"/>
      <w:r w:rsidRPr="00767ADE">
        <w:rPr>
          <w:sz w:val="28"/>
          <w:szCs w:val="28"/>
          <w:lang w:val="ru-RU"/>
        </w:rPr>
        <w:t>форфейтинговых</w:t>
      </w:r>
      <w:proofErr w:type="spellEnd"/>
      <w:r w:rsidRPr="00767ADE">
        <w:rPr>
          <w:sz w:val="28"/>
          <w:szCs w:val="28"/>
          <w:lang w:val="ru-RU"/>
        </w:rPr>
        <w:t xml:space="preserve"> операций. Этапы совершения </w:t>
      </w:r>
      <w:proofErr w:type="spellStart"/>
      <w:r w:rsidRPr="00767ADE">
        <w:rPr>
          <w:sz w:val="28"/>
          <w:szCs w:val="28"/>
          <w:lang w:val="ru-RU"/>
        </w:rPr>
        <w:t>форфейтинговой</w:t>
      </w:r>
      <w:proofErr w:type="spellEnd"/>
      <w:r w:rsidRPr="00767ADE">
        <w:rPr>
          <w:sz w:val="28"/>
          <w:szCs w:val="28"/>
          <w:lang w:val="ru-RU"/>
        </w:rPr>
        <w:t xml:space="preserve"> сделки. Порядок выпуска пластиковых карт работникам организаций (зарплатные проекты). Корпоративные платежные карты. Предоставление </w:t>
      </w:r>
      <w:proofErr w:type="spellStart"/>
      <w:r w:rsidRPr="00767ADE">
        <w:rPr>
          <w:sz w:val="28"/>
          <w:szCs w:val="28"/>
          <w:lang w:val="ru-RU"/>
        </w:rPr>
        <w:t>эквайринговых</w:t>
      </w:r>
      <w:proofErr w:type="spellEnd"/>
      <w:r w:rsidRPr="00767ADE">
        <w:rPr>
          <w:sz w:val="28"/>
          <w:szCs w:val="28"/>
          <w:lang w:val="ru-RU"/>
        </w:rPr>
        <w:t xml:space="preserve"> услуг в торговых организациях. Электронные услуги по расчетному обслуживанию клиентов. Предоставление банковских гарантий (поручительств). Предоставление консультационных и информационных услуг.</w:t>
      </w:r>
    </w:p>
    <w:p w:rsidR="0025315C" w:rsidRPr="00767ADE" w:rsidRDefault="0025315C" w:rsidP="00767ADE">
      <w:pPr>
        <w:tabs>
          <w:tab w:val="left" w:pos="515"/>
        </w:tabs>
        <w:ind w:right="-1" w:firstLine="567"/>
        <w:jc w:val="both"/>
        <w:rPr>
          <w:color w:val="000000" w:themeColor="text1"/>
          <w:sz w:val="28"/>
          <w:szCs w:val="28"/>
          <w:lang w:val="ru-RU"/>
        </w:rPr>
      </w:pPr>
      <w:r w:rsidRPr="00767ADE">
        <w:rPr>
          <w:color w:val="000000" w:themeColor="text1"/>
          <w:sz w:val="28"/>
          <w:szCs w:val="28"/>
          <w:lang w:val="ru-RU"/>
        </w:rPr>
        <w:t xml:space="preserve">Тема 12: </w:t>
      </w:r>
      <w:r w:rsidR="0086328D" w:rsidRPr="00767ADE">
        <w:rPr>
          <w:color w:val="000000" w:themeColor="text1"/>
          <w:sz w:val="28"/>
          <w:szCs w:val="28"/>
          <w:lang w:val="ru-RU"/>
        </w:rPr>
        <w:t>Внутренний контроль за соблюдение правил банка по оказанию услуг и обеспечению законности.</w:t>
      </w:r>
    </w:p>
    <w:p w:rsidR="000B1B0B" w:rsidRPr="00767ADE" w:rsidRDefault="00767ADE" w:rsidP="00767ADE">
      <w:pPr>
        <w:tabs>
          <w:tab w:val="left" w:pos="443"/>
        </w:tabs>
        <w:ind w:firstLine="567"/>
        <w:jc w:val="both"/>
        <w:rPr>
          <w:color w:val="000000" w:themeColor="text1"/>
          <w:sz w:val="28"/>
          <w:szCs w:val="28"/>
          <w:lang w:val="ru-RU"/>
        </w:rPr>
      </w:pPr>
      <w:r w:rsidRPr="00767ADE">
        <w:rPr>
          <w:sz w:val="28"/>
          <w:szCs w:val="28"/>
          <w:lang w:val="ru-RU"/>
        </w:rPr>
        <w:t>Особенности ссудных операций в иностранной валюте. Конверсионные операции по заказу клиентов. Услуги по операциям с ценными бумагами. Прочие валютные операции. Особенности предоставления услуг по оказанию валютных операций предприятиям рыбопромышленного комплекса.</w:t>
      </w:r>
    </w:p>
    <w:p w:rsidR="00767ADE" w:rsidRDefault="00767ADE" w:rsidP="00767ADE">
      <w:pPr>
        <w:pStyle w:val="1"/>
        <w:spacing w:before="0"/>
        <w:ind w:right="-1" w:firstLine="567"/>
        <w:jc w:val="both"/>
        <w:rPr>
          <w:rFonts w:ascii="Times New Roman" w:hAnsi="Times New Roman" w:cs="Times New Roman"/>
          <w:b w:val="0"/>
          <w:color w:val="000000" w:themeColor="text1"/>
          <w:lang w:val="ru-RU"/>
        </w:rPr>
      </w:pPr>
    </w:p>
    <w:p w:rsidR="0086328D" w:rsidRPr="00767ADE" w:rsidRDefault="0025315C" w:rsidP="00767ADE">
      <w:pPr>
        <w:pStyle w:val="1"/>
        <w:spacing w:before="0"/>
        <w:ind w:right="-1"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t xml:space="preserve">Тема 13: </w:t>
      </w:r>
      <w:r w:rsidR="0086328D" w:rsidRPr="00767ADE">
        <w:rPr>
          <w:rFonts w:ascii="Times New Roman" w:hAnsi="Times New Roman" w:cs="Times New Roman"/>
          <w:b w:val="0"/>
          <w:color w:val="000000" w:themeColor="text1"/>
          <w:lang w:val="ru-RU"/>
        </w:rPr>
        <w:t>Правовое регулирование юридической ответственности за нарушение законодательства об оказании банковских услуг.</w:t>
      </w:r>
    </w:p>
    <w:p w:rsidR="00767ADE" w:rsidRPr="00767ADE" w:rsidRDefault="00767ADE" w:rsidP="00767ADE">
      <w:pPr>
        <w:tabs>
          <w:tab w:val="left" w:pos="1311"/>
          <w:tab w:val="left" w:pos="1312"/>
          <w:tab w:val="left" w:pos="2638"/>
          <w:tab w:val="left" w:pos="3948"/>
          <w:tab w:val="left" w:pos="5569"/>
          <w:tab w:val="left" w:pos="5927"/>
          <w:tab w:val="left" w:pos="8447"/>
        </w:tabs>
        <w:ind w:firstLine="567"/>
        <w:jc w:val="both"/>
        <w:rPr>
          <w:color w:val="000000" w:themeColor="text1"/>
          <w:sz w:val="28"/>
          <w:szCs w:val="28"/>
          <w:lang w:val="ru-RU"/>
        </w:rPr>
      </w:pPr>
      <w:r w:rsidRPr="00767ADE">
        <w:rPr>
          <w:sz w:val="28"/>
          <w:szCs w:val="28"/>
          <w:lang w:val="ru-RU"/>
        </w:rPr>
        <w:t xml:space="preserve">Оценка кредитоспособности предприятий малого бизнеса. Выбор критериев оценки кредитоспособности банковских клиентов в зависимости от организационно-правовой формы, масштаба и сферы деятельности. Дифференциация условий предоставления кредита в зависимости от кредитоспособности клиента: определение суммы, срока, цены кредита, графика погашения, обеспечения и прочих условий сделки. </w:t>
      </w:r>
    </w:p>
    <w:p w:rsidR="00767ADE" w:rsidRPr="00767ADE" w:rsidRDefault="00767ADE" w:rsidP="00767ADE">
      <w:pPr>
        <w:jc w:val="both"/>
        <w:rPr>
          <w:sz w:val="28"/>
          <w:szCs w:val="28"/>
          <w:lang w:val="ru-RU"/>
        </w:rPr>
      </w:pPr>
    </w:p>
    <w:p w:rsidR="0025315C" w:rsidRPr="00767ADE" w:rsidRDefault="0025315C" w:rsidP="00767ADE">
      <w:pPr>
        <w:pStyle w:val="1"/>
        <w:spacing w:before="0"/>
        <w:ind w:right="-1"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t xml:space="preserve">Тема 14: </w:t>
      </w:r>
      <w:r w:rsidR="0086328D" w:rsidRPr="00767ADE">
        <w:rPr>
          <w:rFonts w:ascii="Times New Roman" w:hAnsi="Times New Roman" w:cs="Times New Roman"/>
          <w:b w:val="0"/>
          <w:color w:val="000000" w:themeColor="text1"/>
          <w:lang w:val="ru-RU"/>
        </w:rPr>
        <w:t>Анализ специфики услуг и их предоставления со стороны кредитных организации и организации, осуществляющих отдельные банковские операции</w:t>
      </w:r>
    </w:p>
    <w:p w:rsidR="00767ADE" w:rsidRPr="00767ADE" w:rsidRDefault="00767ADE" w:rsidP="00767ADE">
      <w:pPr>
        <w:ind w:firstLine="567"/>
        <w:jc w:val="both"/>
        <w:rPr>
          <w:sz w:val="28"/>
          <w:szCs w:val="28"/>
          <w:lang w:val="ru-RU"/>
        </w:rPr>
      </w:pPr>
      <w:r w:rsidRPr="00767ADE">
        <w:rPr>
          <w:sz w:val="28"/>
          <w:szCs w:val="28"/>
          <w:lang w:val="ru-RU"/>
        </w:rPr>
        <w:t>Уступка требования (цессия) и передача права собственности. Гарантии и поручительства. Современная практика использования различных способов обеспечения возвратности кредита и её оценка. Классификация предприятий по степени кредитного риска в зависимости от финансового состояния и качества обеспечения кредита</w:t>
      </w:r>
    </w:p>
    <w:p w:rsidR="00767ADE" w:rsidRPr="00767ADE" w:rsidRDefault="00767ADE" w:rsidP="00767ADE">
      <w:pPr>
        <w:jc w:val="both"/>
        <w:rPr>
          <w:sz w:val="28"/>
          <w:szCs w:val="28"/>
          <w:lang w:val="ru-RU"/>
        </w:rPr>
      </w:pPr>
    </w:p>
    <w:p w:rsidR="00E24513" w:rsidRPr="00767ADE" w:rsidRDefault="0025315C" w:rsidP="00767ADE">
      <w:pPr>
        <w:pStyle w:val="1"/>
        <w:tabs>
          <w:tab w:val="left" w:pos="806"/>
          <w:tab w:val="left" w:pos="9355"/>
        </w:tabs>
        <w:spacing w:before="0"/>
        <w:ind w:right="-1"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t xml:space="preserve">Тема 15: </w:t>
      </w:r>
      <w:r w:rsidR="0086328D" w:rsidRPr="00767ADE">
        <w:rPr>
          <w:rFonts w:ascii="Times New Roman" w:hAnsi="Times New Roman" w:cs="Times New Roman"/>
          <w:b w:val="0"/>
          <w:color w:val="000000" w:themeColor="text1"/>
          <w:lang w:val="ru-RU"/>
        </w:rPr>
        <w:t xml:space="preserve">Финансовая политика </w:t>
      </w:r>
      <w:r w:rsidR="00CB7E57" w:rsidRPr="00767ADE">
        <w:rPr>
          <w:rFonts w:ascii="Times New Roman" w:hAnsi="Times New Roman" w:cs="Times New Roman"/>
          <w:b w:val="0"/>
          <w:color w:val="000000" w:themeColor="text1"/>
          <w:lang w:val="ru-RU"/>
        </w:rPr>
        <w:t>РК в</w:t>
      </w:r>
      <w:r w:rsidR="0086328D" w:rsidRPr="00767ADE">
        <w:rPr>
          <w:rFonts w:ascii="Times New Roman" w:hAnsi="Times New Roman" w:cs="Times New Roman"/>
          <w:b w:val="0"/>
          <w:color w:val="000000" w:themeColor="text1"/>
          <w:lang w:val="ru-RU"/>
        </w:rPr>
        <w:t xml:space="preserve"> отношении банков второго уровня </w:t>
      </w:r>
      <w:proofErr w:type="gramStart"/>
      <w:r w:rsidR="0086328D" w:rsidRPr="00767ADE">
        <w:rPr>
          <w:rFonts w:ascii="Times New Roman" w:hAnsi="Times New Roman" w:cs="Times New Roman"/>
          <w:b w:val="0"/>
          <w:color w:val="000000" w:themeColor="text1"/>
          <w:lang w:val="ru-RU"/>
        </w:rPr>
        <w:t>и  организации</w:t>
      </w:r>
      <w:proofErr w:type="gramEnd"/>
      <w:r w:rsidR="0086328D" w:rsidRPr="00767ADE">
        <w:rPr>
          <w:rFonts w:ascii="Times New Roman" w:hAnsi="Times New Roman" w:cs="Times New Roman"/>
          <w:b w:val="0"/>
          <w:color w:val="000000" w:themeColor="text1"/>
          <w:lang w:val="ru-RU"/>
        </w:rPr>
        <w:t>, осуществляющих отдельные банковские операции</w:t>
      </w:r>
    </w:p>
    <w:p w:rsidR="00CB7E57" w:rsidRDefault="00CB7E57" w:rsidP="00767ADE">
      <w:pPr>
        <w:rPr>
          <w:b/>
          <w:sz w:val="28"/>
          <w:szCs w:val="28"/>
          <w:lang w:val="ru-RU"/>
        </w:rPr>
      </w:pPr>
    </w:p>
    <w:p w:rsidR="00CB7E57" w:rsidRDefault="00CB7E57" w:rsidP="009962AF">
      <w:pPr>
        <w:jc w:val="center"/>
        <w:rPr>
          <w:b/>
          <w:sz w:val="28"/>
          <w:szCs w:val="28"/>
          <w:lang w:val="ru-RU"/>
        </w:rPr>
      </w:pPr>
    </w:p>
    <w:p w:rsidR="00CB7E57" w:rsidRDefault="00CB7E57" w:rsidP="009962AF">
      <w:pPr>
        <w:jc w:val="center"/>
        <w:rPr>
          <w:b/>
          <w:sz w:val="28"/>
          <w:szCs w:val="28"/>
          <w:lang w:val="ru-RU"/>
        </w:rPr>
      </w:pPr>
    </w:p>
    <w:p w:rsidR="00E24513" w:rsidRDefault="0086328D" w:rsidP="009962AF">
      <w:pPr>
        <w:jc w:val="center"/>
        <w:rPr>
          <w:b/>
          <w:sz w:val="28"/>
          <w:szCs w:val="28"/>
          <w:lang w:val="ru-RU"/>
        </w:rPr>
      </w:pPr>
      <w:r>
        <w:rPr>
          <w:b/>
          <w:sz w:val="28"/>
          <w:szCs w:val="28"/>
          <w:lang w:val="ru-RU"/>
        </w:rPr>
        <w:t>Литература:</w:t>
      </w:r>
    </w:p>
    <w:p w:rsidR="0086328D" w:rsidRDefault="0086328D" w:rsidP="009962AF">
      <w:pPr>
        <w:jc w:val="center"/>
        <w:rPr>
          <w:b/>
          <w:sz w:val="28"/>
          <w:szCs w:val="28"/>
          <w:lang w:val="ru-RU"/>
        </w:rPr>
      </w:pPr>
    </w:p>
    <w:p w:rsidR="0086328D" w:rsidRPr="0086328D" w:rsidRDefault="0086328D" w:rsidP="0086328D">
      <w:pPr>
        <w:pStyle w:val="a5"/>
        <w:widowControl/>
        <w:numPr>
          <w:ilvl w:val="0"/>
          <w:numId w:val="19"/>
        </w:numPr>
        <w:autoSpaceDE/>
        <w:autoSpaceDN/>
        <w:spacing w:before="9" w:line="233" w:lineRule="auto"/>
        <w:ind w:left="5" w:right="-20" w:firstLine="355"/>
        <w:contextualSpacing/>
        <w:jc w:val="both"/>
        <w:rPr>
          <w:b/>
          <w:bCs/>
          <w:color w:val="000000"/>
          <w:sz w:val="28"/>
          <w:szCs w:val="28"/>
        </w:rPr>
      </w:pPr>
      <w:r w:rsidRPr="0086328D">
        <w:rPr>
          <w:color w:val="000000"/>
          <w:kern w:val="36"/>
          <w:sz w:val="28"/>
          <w:szCs w:val="28"/>
        </w:rPr>
        <w:lastRenderedPageBreak/>
        <w:t>Закон Республики Казахстан от 30 марта 1995 года № 2155 «О Национальном Банке Республики Казахстан» (с изменениями и дополнениями по состоянию на 01.01.2020 г.</w:t>
      </w:r>
    </w:p>
    <w:p w:rsidR="0086328D" w:rsidRPr="0086328D" w:rsidRDefault="0086328D" w:rsidP="0086328D">
      <w:pPr>
        <w:pStyle w:val="a5"/>
        <w:widowControl/>
        <w:numPr>
          <w:ilvl w:val="0"/>
          <w:numId w:val="19"/>
        </w:numPr>
        <w:autoSpaceDE/>
        <w:autoSpaceDN/>
        <w:spacing w:before="9" w:line="233" w:lineRule="auto"/>
        <w:ind w:left="5" w:right="-20" w:firstLine="355"/>
        <w:contextualSpacing/>
        <w:jc w:val="both"/>
        <w:rPr>
          <w:b/>
          <w:bCs/>
          <w:color w:val="000000"/>
          <w:sz w:val="28"/>
          <w:szCs w:val="28"/>
        </w:rPr>
      </w:pPr>
      <w:r w:rsidRPr="0086328D">
        <w:rPr>
          <w:color w:val="000000"/>
          <w:kern w:val="36"/>
          <w:sz w:val="28"/>
          <w:szCs w:val="28"/>
        </w:rPr>
        <w:t>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03.07.2020 г.)</w:t>
      </w:r>
    </w:p>
    <w:p w:rsidR="0086328D" w:rsidRPr="0086328D" w:rsidRDefault="0086328D" w:rsidP="0086328D">
      <w:pPr>
        <w:pStyle w:val="a5"/>
        <w:widowControl/>
        <w:numPr>
          <w:ilvl w:val="0"/>
          <w:numId w:val="19"/>
        </w:numPr>
        <w:autoSpaceDE/>
        <w:autoSpaceDN/>
        <w:spacing w:before="9" w:line="233" w:lineRule="auto"/>
        <w:ind w:left="5" w:right="-20" w:firstLine="355"/>
        <w:contextualSpacing/>
        <w:jc w:val="both"/>
        <w:rPr>
          <w:bCs/>
          <w:color w:val="000000"/>
          <w:sz w:val="28"/>
          <w:szCs w:val="28"/>
        </w:rPr>
      </w:pPr>
      <w:r w:rsidRPr="0086328D">
        <w:rPr>
          <w:bCs/>
          <w:color w:val="000000"/>
          <w:sz w:val="28"/>
          <w:szCs w:val="28"/>
        </w:rPr>
        <w:t xml:space="preserve">Коробов Ю.И. Банковские операции. Изд-во Магистр, 2018 г. </w:t>
      </w:r>
    </w:p>
    <w:p w:rsidR="0086328D" w:rsidRPr="0086328D" w:rsidRDefault="0086328D" w:rsidP="0086328D">
      <w:pPr>
        <w:pStyle w:val="a5"/>
        <w:widowControl/>
        <w:numPr>
          <w:ilvl w:val="0"/>
          <w:numId w:val="19"/>
        </w:numPr>
        <w:autoSpaceDE/>
        <w:autoSpaceDN/>
        <w:spacing w:before="9" w:line="233" w:lineRule="auto"/>
        <w:ind w:left="5" w:right="-20" w:firstLine="355"/>
        <w:contextualSpacing/>
        <w:jc w:val="both"/>
        <w:rPr>
          <w:b/>
          <w:bCs/>
          <w:color w:val="000000"/>
          <w:sz w:val="28"/>
          <w:szCs w:val="28"/>
        </w:rPr>
      </w:pPr>
      <w:r w:rsidRPr="0086328D">
        <w:rPr>
          <w:bCs/>
          <w:sz w:val="28"/>
          <w:szCs w:val="28"/>
          <w:shd w:val="clear" w:color="auto" w:fill="FFFFFF"/>
        </w:rPr>
        <w:t xml:space="preserve"> Финансовое </w:t>
      </w:r>
      <w:r w:rsidRPr="0086328D">
        <w:rPr>
          <w:rStyle w:val="bolighting"/>
          <w:bCs/>
          <w:sz w:val="28"/>
          <w:szCs w:val="28"/>
          <w:shd w:val="clear" w:color="auto" w:fill="FFFFFF"/>
        </w:rPr>
        <w:t>прав</w:t>
      </w:r>
      <w:r w:rsidRPr="0086328D">
        <w:rPr>
          <w:bCs/>
          <w:sz w:val="28"/>
          <w:szCs w:val="28"/>
          <w:shd w:val="clear" w:color="auto" w:fill="FFFFFF"/>
        </w:rPr>
        <w:t>о Республики</w:t>
      </w:r>
      <w:r w:rsidRPr="0086328D">
        <w:rPr>
          <w:sz w:val="28"/>
          <w:szCs w:val="28"/>
          <w:shd w:val="clear" w:color="auto" w:fill="FFFFFF"/>
        </w:rPr>
        <w:t xml:space="preserve"> Казахстан: Учеб. пособие / Н Б. Мухитдинов, Г. А. </w:t>
      </w:r>
      <w:proofErr w:type="spellStart"/>
      <w:r w:rsidRPr="0086328D">
        <w:rPr>
          <w:sz w:val="28"/>
          <w:szCs w:val="28"/>
          <w:shd w:val="clear" w:color="auto" w:fill="FFFFFF"/>
        </w:rPr>
        <w:t>Куаналиева</w:t>
      </w:r>
      <w:proofErr w:type="spellEnd"/>
      <w:r w:rsidRPr="0086328D">
        <w:rPr>
          <w:sz w:val="28"/>
          <w:szCs w:val="28"/>
          <w:shd w:val="clear" w:color="auto" w:fill="FFFFFF"/>
        </w:rPr>
        <w:t xml:space="preserve">, А. Е. </w:t>
      </w:r>
      <w:proofErr w:type="spellStart"/>
      <w:r w:rsidRPr="0086328D">
        <w:rPr>
          <w:sz w:val="28"/>
          <w:szCs w:val="28"/>
          <w:shd w:val="clear" w:color="auto" w:fill="FFFFFF"/>
        </w:rPr>
        <w:t>Жатканбаева</w:t>
      </w:r>
      <w:proofErr w:type="spellEnd"/>
      <w:r w:rsidRPr="0086328D">
        <w:rPr>
          <w:sz w:val="28"/>
          <w:szCs w:val="28"/>
          <w:shd w:val="clear" w:color="auto" w:fill="FFFFFF"/>
        </w:rPr>
        <w:t xml:space="preserve"> (ред.) и др. - Алматы: </w:t>
      </w:r>
      <w:proofErr w:type="spellStart"/>
      <w:r w:rsidRPr="0086328D">
        <w:rPr>
          <w:sz w:val="28"/>
          <w:szCs w:val="28"/>
          <w:shd w:val="clear" w:color="auto" w:fill="FFFFFF"/>
        </w:rPr>
        <w:t>Қазақ</w:t>
      </w:r>
      <w:proofErr w:type="spellEnd"/>
      <w:r w:rsidRPr="0086328D">
        <w:rPr>
          <w:sz w:val="28"/>
          <w:szCs w:val="28"/>
          <w:shd w:val="clear" w:color="auto" w:fill="FFFFFF"/>
        </w:rPr>
        <w:t xml:space="preserve"> </w:t>
      </w:r>
      <w:proofErr w:type="spellStart"/>
      <w:r w:rsidRPr="0086328D">
        <w:rPr>
          <w:sz w:val="28"/>
          <w:szCs w:val="28"/>
          <w:shd w:val="clear" w:color="auto" w:fill="FFFFFF"/>
        </w:rPr>
        <w:t>ун-ті</w:t>
      </w:r>
      <w:proofErr w:type="spellEnd"/>
      <w:r w:rsidRPr="0086328D">
        <w:rPr>
          <w:sz w:val="28"/>
          <w:szCs w:val="28"/>
          <w:shd w:val="clear" w:color="auto" w:fill="FFFFFF"/>
        </w:rPr>
        <w:t>, 2018. - 269 с.</w:t>
      </w:r>
    </w:p>
    <w:p w:rsidR="0086328D" w:rsidRPr="0086328D" w:rsidRDefault="0086328D" w:rsidP="0086328D">
      <w:pPr>
        <w:pStyle w:val="a5"/>
        <w:widowControl/>
        <w:autoSpaceDE/>
        <w:autoSpaceDN/>
        <w:spacing w:before="9" w:line="233" w:lineRule="auto"/>
        <w:ind w:left="360" w:right="-20"/>
        <w:contextualSpacing/>
        <w:jc w:val="both"/>
        <w:rPr>
          <w:b/>
          <w:bCs/>
          <w:color w:val="000000"/>
          <w:sz w:val="28"/>
          <w:szCs w:val="28"/>
        </w:rPr>
      </w:pPr>
    </w:p>
    <w:p w:rsidR="0086328D" w:rsidRPr="0086328D" w:rsidRDefault="0086328D" w:rsidP="0086328D">
      <w:pPr>
        <w:spacing w:line="235" w:lineRule="auto"/>
        <w:ind w:left="187" w:right="-20"/>
        <w:rPr>
          <w:b/>
          <w:bCs/>
          <w:color w:val="000000"/>
          <w:sz w:val="28"/>
          <w:szCs w:val="28"/>
          <w:lang w:val="ru-RU"/>
        </w:rPr>
      </w:pPr>
      <w:r w:rsidRPr="0086328D">
        <w:rPr>
          <w:b/>
          <w:bCs/>
          <w:color w:val="000000"/>
          <w:spacing w:val="-6"/>
          <w:sz w:val="28"/>
          <w:szCs w:val="28"/>
          <w:lang w:val="ru-RU"/>
        </w:rPr>
        <w:t>И</w:t>
      </w:r>
      <w:r w:rsidRPr="0086328D">
        <w:rPr>
          <w:b/>
          <w:bCs/>
          <w:color w:val="000000"/>
          <w:spacing w:val="-4"/>
          <w:sz w:val="28"/>
          <w:szCs w:val="28"/>
          <w:lang w:val="ru-RU"/>
        </w:rPr>
        <w:t>н</w:t>
      </w:r>
      <w:r w:rsidRPr="0086328D">
        <w:rPr>
          <w:b/>
          <w:bCs/>
          <w:color w:val="000000"/>
          <w:spacing w:val="3"/>
          <w:sz w:val="28"/>
          <w:szCs w:val="28"/>
          <w:lang w:val="ru-RU"/>
        </w:rPr>
        <w:t>т</w:t>
      </w:r>
      <w:r w:rsidRPr="0086328D">
        <w:rPr>
          <w:b/>
          <w:bCs/>
          <w:color w:val="000000"/>
          <w:spacing w:val="12"/>
          <w:sz w:val="28"/>
          <w:szCs w:val="28"/>
          <w:lang w:val="ru-RU"/>
        </w:rPr>
        <w:t>е</w:t>
      </w:r>
      <w:r w:rsidRPr="0086328D">
        <w:rPr>
          <w:b/>
          <w:bCs/>
          <w:color w:val="000000"/>
          <w:spacing w:val="-11"/>
          <w:sz w:val="28"/>
          <w:szCs w:val="28"/>
          <w:lang w:val="ru-RU"/>
        </w:rPr>
        <w:t>р</w:t>
      </w:r>
      <w:r w:rsidRPr="0086328D">
        <w:rPr>
          <w:b/>
          <w:bCs/>
          <w:color w:val="000000"/>
          <w:spacing w:val="-1"/>
          <w:sz w:val="28"/>
          <w:szCs w:val="28"/>
          <w:lang w:val="ru-RU"/>
        </w:rPr>
        <w:t>н</w:t>
      </w:r>
      <w:r w:rsidRPr="0086328D">
        <w:rPr>
          <w:b/>
          <w:bCs/>
          <w:color w:val="000000"/>
          <w:spacing w:val="8"/>
          <w:sz w:val="28"/>
          <w:szCs w:val="28"/>
          <w:lang w:val="ru-RU"/>
        </w:rPr>
        <w:t>е</w:t>
      </w:r>
      <w:r w:rsidRPr="0086328D">
        <w:rPr>
          <w:b/>
          <w:bCs/>
          <w:color w:val="000000"/>
          <w:spacing w:val="7"/>
          <w:sz w:val="28"/>
          <w:szCs w:val="28"/>
          <w:lang w:val="ru-RU"/>
        </w:rPr>
        <w:t>т</w:t>
      </w:r>
      <w:r w:rsidRPr="0086328D">
        <w:rPr>
          <w:b/>
          <w:bCs/>
          <w:color w:val="000000"/>
          <w:spacing w:val="-5"/>
          <w:sz w:val="28"/>
          <w:szCs w:val="28"/>
          <w:lang w:val="ru-RU"/>
        </w:rPr>
        <w:t>-</w:t>
      </w:r>
      <w:r w:rsidRPr="0086328D">
        <w:rPr>
          <w:b/>
          <w:bCs/>
          <w:color w:val="000000"/>
          <w:spacing w:val="-11"/>
          <w:sz w:val="28"/>
          <w:szCs w:val="28"/>
          <w:lang w:val="ru-RU"/>
        </w:rPr>
        <w:t>р</w:t>
      </w:r>
      <w:r w:rsidRPr="0086328D">
        <w:rPr>
          <w:b/>
          <w:bCs/>
          <w:color w:val="000000"/>
          <w:spacing w:val="10"/>
          <w:sz w:val="28"/>
          <w:szCs w:val="28"/>
          <w:lang w:val="ru-RU"/>
        </w:rPr>
        <w:t>е</w:t>
      </w:r>
      <w:r w:rsidRPr="0086328D">
        <w:rPr>
          <w:b/>
          <w:bCs/>
          <w:color w:val="000000"/>
          <w:spacing w:val="-2"/>
          <w:sz w:val="28"/>
          <w:szCs w:val="28"/>
          <w:lang w:val="ru-RU"/>
        </w:rPr>
        <w:t>с</w:t>
      </w:r>
      <w:r w:rsidRPr="0086328D">
        <w:rPr>
          <w:b/>
          <w:bCs/>
          <w:color w:val="000000"/>
          <w:sz w:val="28"/>
          <w:szCs w:val="28"/>
          <w:lang w:val="ru-RU"/>
        </w:rPr>
        <w:t>у</w:t>
      </w:r>
      <w:r w:rsidRPr="0086328D">
        <w:rPr>
          <w:b/>
          <w:bCs/>
          <w:color w:val="000000"/>
          <w:spacing w:val="-11"/>
          <w:sz w:val="28"/>
          <w:szCs w:val="28"/>
          <w:lang w:val="ru-RU"/>
        </w:rPr>
        <w:t>р</w:t>
      </w:r>
      <w:r w:rsidRPr="0086328D">
        <w:rPr>
          <w:b/>
          <w:bCs/>
          <w:color w:val="000000"/>
          <w:spacing w:val="-4"/>
          <w:sz w:val="28"/>
          <w:szCs w:val="28"/>
          <w:lang w:val="ru-RU"/>
        </w:rPr>
        <w:t>с</w:t>
      </w:r>
      <w:r w:rsidRPr="0086328D">
        <w:rPr>
          <w:b/>
          <w:bCs/>
          <w:color w:val="000000"/>
          <w:spacing w:val="6"/>
          <w:sz w:val="28"/>
          <w:szCs w:val="28"/>
          <w:lang w:val="ru-RU"/>
        </w:rPr>
        <w:t>ы</w:t>
      </w:r>
      <w:r w:rsidRPr="0086328D">
        <w:rPr>
          <w:b/>
          <w:bCs/>
          <w:color w:val="000000"/>
          <w:sz w:val="28"/>
          <w:szCs w:val="28"/>
          <w:lang w:val="ru-RU"/>
        </w:rPr>
        <w:t>:</w:t>
      </w:r>
    </w:p>
    <w:p w:rsidR="0086328D" w:rsidRPr="0086328D" w:rsidRDefault="0086328D" w:rsidP="0086328D">
      <w:pPr>
        <w:tabs>
          <w:tab w:val="left" w:pos="0"/>
          <w:tab w:val="left" w:pos="317"/>
        </w:tabs>
        <w:adjustRightInd w:val="0"/>
        <w:jc w:val="both"/>
        <w:rPr>
          <w:sz w:val="28"/>
          <w:szCs w:val="28"/>
          <w:lang w:val="ru-RU"/>
        </w:rPr>
      </w:pPr>
      <w:r w:rsidRPr="0086328D">
        <w:rPr>
          <w:color w:val="000000"/>
          <w:sz w:val="28"/>
          <w:szCs w:val="28"/>
          <w:lang w:val="ru-RU"/>
        </w:rPr>
        <w:t>1.</w:t>
      </w:r>
      <w:r w:rsidRPr="0086328D">
        <w:rPr>
          <w:color w:val="000000"/>
          <w:spacing w:val="120"/>
          <w:sz w:val="28"/>
          <w:szCs w:val="28"/>
          <w:lang w:val="ru-RU"/>
        </w:rPr>
        <w:t xml:space="preserve"> </w:t>
      </w:r>
      <w:r w:rsidRPr="0086328D">
        <w:rPr>
          <w:sz w:val="28"/>
          <w:szCs w:val="28"/>
          <w:lang w:val="ru-RU"/>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5" w:history="1">
        <w:r w:rsidRPr="0086328D">
          <w:rPr>
            <w:rStyle w:val="a6"/>
            <w:sz w:val="28"/>
            <w:szCs w:val="28"/>
          </w:rPr>
          <w:t>www</w:t>
        </w:r>
        <w:r w:rsidRPr="0086328D">
          <w:rPr>
            <w:rStyle w:val="a6"/>
            <w:sz w:val="28"/>
            <w:szCs w:val="28"/>
            <w:lang w:val="ru-RU"/>
          </w:rPr>
          <w:t>.</w:t>
        </w:r>
        <w:proofErr w:type="spellStart"/>
        <w:r w:rsidRPr="0086328D">
          <w:rPr>
            <w:rStyle w:val="a6"/>
            <w:sz w:val="28"/>
            <w:szCs w:val="28"/>
          </w:rPr>
          <w:t>univer</w:t>
        </w:r>
        <w:proofErr w:type="spellEnd"/>
        <w:r w:rsidRPr="0086328D">
          <w:rPr>
            <w:rStyle w:val="a6"/>
            <w:sz w:val="28"/>
            <w:szCs w:val="28"/>
            <w:lang w:val="ru-RU"/>
          </w:rPr>
          <w:t>.</w:t>
        </w:r>
        <w:proofErr w:type="spellStart"/>
        <w:r w:rsidRPr="0086328D">
          <w:rPr>
            <w:rStyle w:val="a6"/>
            <w:sz w:val="28"/>
            <w:szCs w:val="28"/>
          </w:rPr>
          <w:t>kaznu</w:t>
        </w:r>
        <w:proofErr w:type="spellEnd"/>
        <w:r w:rsidRPr="0086328D">
          <w:rPr>
            <w:rStyle w:val="a6"/>
            <w:sz w:val="28"/>
            <w:szCs w:val="28"/>
            <w:lang w:val="ru-RU"/>
          </w:rPr>
          <w:t>.</w:t>
        </w:r>
        <w:proofErr w:type="spellStart"/>
        <w:r w:rsidRPr="0086328D">
          <w:rPr>
            <w:rStyle w:val="a6"/>
            <w:sz w:val="28"/>
            <w:szCs w:val="28"/>
          </w:rPr>
          <w:t>kz</w:t>
        </w:r>
        <w:proofErr w:type="spellEnd"/>
      </w:hyperlink>
      <w:r w:rsidRPr="0086328D">
        <w:rPr>
          <w:sz w:val="28"/>
          <w:szCs w:val="28"/>
          <w:lang w:val="ru-RU"/>
        </w:rPr>
        <w:t xml:space="preserve"> в разделе УМКД.</w:t>
      </w:r>
    </w:p>
    <w:p w:rsidR="007B27D3" w:rsidRPr="0086328D" w:rsidRDefault="0086328D" w:rsidP="0086328D">
      <w:pPr>
        <w:spacing w:line="233" w:lineRule="auto"/>
        <w:jc w:val="both"/>
        <w:rPr>
          <w:b/>
          <w:sz w:val="28"/>
          <w:szCs w:val="28"/>
          <w:lang w:val="ru-RU"/>
        </w:rPr>
      </w:pPr>
      <w:r w:rsidRPr="0086328D">
        <w:rPr>
          <w:sz w:val="28"/>
          <w:szCs w:val="28"/>
          <w:lang w:val="ru-RU"/>
        </w:rPr>
        <w:t>2. Нормативные правовые акты в соответствии с темами дисциплины, доступные в правовой базе «Закон».</w:t>
      </w:r>
    </w:p>
    <w:p w:rsidR="0086328D" w:rsidRPr="0086328D" w:rsidRDefault="0086328D">
      <w:pPr>
        <w:spacing w:line="233" w:lineRule="auto"/>
        <w:jc w:val="both"/>
        <w:rPr>
          <w:b/>
          <w:sz w:val="28"/>
          <w:szCs w:val="28"/>
          <w:lang w:val="ru-RU"/>
        </w:rPr>
      </w:pPr>
    </w:p>
    <w:sectPr w:rsidR="0086328D" w:rsidRPr="00863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F2DAB"/>
    <w:multiLevelType w:val="hybridMultilevel"/>
    <w:tmpl w:val="7444B756"/>
    <w:lvl w:ilvl="0" w:tplc="0876D2E8">
      <w:start w:val="1"/>
      <w:numFmt w:val="decimal"/>
      <w:lvlText w:val="%1."/>
      <w:lvlJc w:val="left"/>
      <w:pPr>
        <w:ind w:left="162" w:hanging="516"/>
      </w:pPr>
      <w:rPr>
        <w:rFonts w:ascii="Times New Roman" w:eastAsia="Times New Roman" w:hAnsi="Times New Roman" w:cs="Times New Roman" w:hint="default"/>
        <w:w w:val="100"/>
        <w:sz w:val="28"/>
        <w:szCs w:val="28"/>
        <w:lang w:val="ru-RU" w:eastAsia="ru-RU" w:bidi="ru-RU"/>
      </w:rPr>
    </w:lvl>
    <w:lvl w:ilvl="1" w:tplc="8856E732">
      <w:start w:val="1"/>
      <w:numFmt w:val="decimal"/>
      <w:lvlText w:val="%2."/>
      <w:lvlJc w:val="left"/>
      <w:pPr>
        <w:ind w:left="1162" w:hanging="281"/>
        <w:jc w:val="right"/>
      </w:pPr>
      <w:rPr>
        <w:rFonts w:ascii="Times New Roman" w:eastAsia="Times New Roman" w:hAnsi="Times New Roman" w:cs="Times New Roman" w:hint="default"/>
        <w:w w:val="100"/>
        <w:sz w:val="28"/>
        <w:szCs w:val="28"/>
        <w:lang w:val="ru-RU" w:eastAsia="ru-RU" w:bidi="ru-RU"/>
      </w:rPr>
    </w:lvl>
    <w:lvl w:ilvl="2" w:tplc="FE56CC86">
      <w:start w:val="1"/>
      <w:numFmt w:val="decimal"/>
      <w:lvlText w:val="%3."/>
      <w:lvlJc w:val="left"/>
      <w:pPr>
        <w:ind w:left="1162" w:hanging="281"/>
        <w:jc w:val="right"/>
      </w:pPr>
      <w:rPr>
        <w:rFonts w:ascii="Times New Roman" w:eastAsia="Times New Roman" w:hAnsi="Times New Roman" w:cs="Times New Roman" w:hint="default"/>
        <w:w w:val="100"/>
        <w:sz w:val="28"/>
        <w:szCs w:val="28"/>
        <w:lang w:val="ru-RU" w:eastAsia="ru-RU" w:bidi="ru-RU"/>
      </w:rPr>
    </w:lvl>
    <w:lvl w:ilvl="3" w:tplc="AB6CC082">
      <w:numFmt w:val="bullet"/>
      <w:lvlText w:val="•"/>
      <w:lvlJc w:val="left"/>
      <w:pPr>
        <w:ind w:left="3050" w:hanging="281"/>
      </w:pPr>
      <w:rPr>
        <w:rFonts w:hint="default"/>
        <w:lang w:val="ru-RU" w:eastAsia="ru-RU" w:bidi="ru-RU"/>
      </w:rPr>
    </w:lvl>
    <w:lvl w:ilvl="4" w:tplc="F1004956">
      <w:numFmt w:val="bullet"/>
      <w:lvlText w:val="•"/>
      <w:lvlJc w:val="left"/>
      <w:pPr>
        <w:ind w:left="3996" w:hanging="281"/>
      </w:pPr>
      <w:rPr>
        <w:rFonts w:hint="default"/>
        <w:lang w:val="ru-RU" w:eastAsia="ru-RU" w:bidi="ru-RU"/>
      </w:rPr>
    </w:lvl>
    <w:lvl w:ilvl="5" w:tplc="F4DAD142">
      <w:numFmt w:val="bullet"/>
      <w:lvlText w:val="•"/>
      <w:lvlJc w:val="left"/>
      <w:pPr>
        <w:ind w:left="4941" w:hanging="281"/>
      </w:pPr>
      <w:rPr>
        <w:rFonts w:hint="default"/>
        <w:lang w:val="ru-RU" w:eastAsia="ru-RU" w:bidi="ru-RU"/>
      </w:rPr>
    </w:lvl>
    <w:lvl w:ilvl="6" w:tplc="76EA8E38">
      <w:numFmt w:val="bullet"/>
      <w:lvlText w:val="•"/>
      <w:lvlJc w:val="left"/>
      <w:pPr>
        <w:ind w:left="5887" w:hanging="281"/>
      </w:pPr>
      <w:rPr>
        <w:rFonts w:hint="default"/>
        <w:lang w:val="ru-RU" w:eastAsia="ru-RU" w:bidi="ru-RU"/>
      </w:rPr>
    </w:lvl>
    <w:lvl w:ilvl="7" w:tplc="606C74B6">
      <w:numFmt w:val="bullet"/>
      <w:lvlText w:val="•"/>
      <w:lvlJc w:val="left"/>
      <w:pPr>
        <w:ind w:left="6832" w:hanging="281"/>
      </w:pPr>
      <w:rPr>
        <w:rFonts w:hint="default"/>
        <w:lang w:val="ru-RU" w:eastAsia="ru-RU" w:bidi="ru-RU"/>
      </w:rPr>
    </w:lvl>
    <w:lvl w:ilvl="8" w:tplc="E9D8CB04">
      <w:numFmt w:val="bullet"/>
      <w:lvlText w:val="•"/>
      <w:lvlJc w:val="left"/>
      <w:pPr>
        <w:ind w:left="7777" w:hanging="281"/>
      </w:pPr>
      <w:rPr>
        <w:rFonts w:hint="default"/>
        <w:lang w:val="ru-RU" w:eastAsia="ru-RU" w:bidi="ru-RU"/>
      </w:rPr>
    </w:lvl>
  </w:abstractNum>
  <w:abstractNum w:abstractNumId="2" w15:restartNumberingAfterBreak="0">
    <w:nsid w:val="0D604FC5"/>
    <w:multiLevelType w:val="hybridMultilevel"/>
    <w:tmpl w:val="0944CE80"/>
    <w:lvl w:ilvl="0" w:tplc="B0FAE43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9F9A6854">
      <w:numFmt w:val="bullet"/>
      <w:lvlText w:val="•"/>
      <w:lvlJc w:val="left"/>
      <w:pPr>
        <w:ind w:left="1110" w:hanging="384"/>
      </w:pPr>
      <w:rPr>
        <w:rFonts w:hint="default"/>
        <w:lang w:val="ru-RU" w:eastAsia="ru-RU" w:bidi="ru-RU"/>
      </w:rPr>
    </w:lvl>
    <w:lvl w:ilvl="2" w:tplc="EF5662B2">
      <w:numFmt w:val="bullet"/>
      <w:lvlText w:val="•"/>
      <w:lvlJc w:val="left"/>
      <w:pPr>
        <w:ind w:left="2061" w:hanging="384"/>
      </w:pPr>
      <w:rPr>
        <w:rFonts w:hint="default"/>
        <w:lang w:val="ru-RU" w:eastAsia="ru-RU" w:bidi="ru-RU"/>
      </w:rPr>
    </w:lvl>
    <w:lvl w:ilvl="3" w:tplc="BB80BB12">
      <w:numFmt w:val="bullet"/>
      <w:lvlText w:val="•"/>
      <w:lvlJc w:val="left"/>
      <w:pPr>
        <w:ind w:left="3012" w:hanging="384"/>
      </w:pPr>
      <w:rPr>
        <w:rFonts w:hint="default"/>
        <w:lang w:val="ru-RU" w:eastAsia="ru-RU" w:bidi="ru-RU"/>
      </w:rPr>
    </w:lvl>
    <w:lvl w:ilvl="4" w:tplc="3AD2F426">
      <w:numFmt w:val="bullet"/>
      <w:lvlText w:val="•"/>
      <w:lvlJc w:val="left"/>
      <w:pPr>
        <w:ind w:left="3963" w:hanging="384"/>
      </w:pPr>
      <w:rPr>
        <w:rFonts w:hint="default"/>
        <w:lang w:val="ru-RU" w:eastAsia="ru-RU" w:bidi="ru-RU"/>
      </w:rPr>
    </w:lvl>
    <w:lvl w:ilvl="5" w:tplc="FA3695AA">
      <w:numFmt w:val="bullet"/>
      <w:lvlText w:val="•"/>
      <w:lvlJc w:val="left"/>
      <w:pPr>
        <w:ind w:left="4914" w:hanging="384"/>
      </w:pPr>
      <w:rPr>
        <w:rFonts w:hint="default"/>
        <w:lang w:val="ru-RU" w:eastAsia="ru-RU" w:bidi="ru-RU"/>
      </w:rPr>
    </w:lvl>
    <w:lvl w:ilvl="6" w:tplc="1486B458">
      <w:numFmt w:val="bullet"/>
      <w:lvlText w:val="•"/>
      <w:lvlJc w:val="left"/>
      <w:pPr>
        <w:ind w:left="5865" w:hanging="384"/>
      </w:pPr>
      <w:rPr>
        <w:rFonts w:hint="default"/>
        <w:lang w:val="ru-RU" w:eastAsia="ru-RU" w:bidi="ru-RU"/>
      </w:rPr>
    </w:lvl>
    <w:lvl w:ilvl="7" w:tplc="2402DA44">
      <w:numFmt w:val="bullet"/>
      <w:lvlText w:val="•"/>
      <w:lvlJc w:val="left"/>
      <w:pPr>
        <w:ind w:left="6816" w:hanging="384"/>
      </w:pPr>
      <w:rPr>
        <w:rFonts w:hint="default"/>
        <w:lang w:val="ru-RU" w:eastAsia="ru-RU" w:bidi="ru-RU"/>
      </w:rPr>
    </w:lvl>
    <w:lvl w:ilvl="8" w:tplc="0718A3DE">
      <w:numFmt w:val="bullet"/>
      <w:lvlText w:val="•"/>
      <w:lvlJc w:val="left"/>
      <w:pPr>
        <w:ind w:left="7767" w:hanging="384"/>
      </w:pPr>
      <w:rPr>
        <w:rFonts w:hint="default"/>
        <w:lang w:val="ru-RU" w:eastAsia="ru-RU" w:bidi="ru-RU"/>
      </w:rPr>
    </w:lvl>
  </w:abstractNum>
  <w:abstractNum w:abstractNumId="3" w15:restartNumberingAfterBreak="0">
    <w:nsid w:val="10DA3999"/>
    <w:multiLevelType w:val="hybridMultilevel"/>
    <w:tmpl w:val="A274E34A"/>
    <w:lvl w:ilvl="0" w:tplc="188C009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F9280E44">
      <w:numFmt w:val="bullet"/>
      <w:lvlText w:val="•"/>
      <w:lvlJc w:val="left"/>
      <w:pPr>
        <w:ind w:left="1110" w:hanging="384"/>
      </w:pPr>
      <w:rPr>
        <w:rFonts w:hint="default"/>
        <w:lang w:val="ru-RU" w:eastAsia="ru-RU" w:bidi="ru-RU"/>
      </w:rPr>
    </w:lvl>
    <w:lvl w:ilvl="2" w:tplc="CAAA8E4C">
      <w:numFmt w:val="bullet"/>
      <w:lvlText w:val="•"/>
      <w:lvlJc w:val="left"/>
      <w:pPr>
        <w:ind w:left="2061" w:hanging="384"/>
      </w:pPr>
      <w:rPr>
        <w:rFonts w:hint="default"/>
        <w:lang w:val="ru-RU" w:eastAsia="ru-RU" w:bidi="ru-RU"/>
      </w:rPr>
    </w:lvl>
    <w:lvl w:ilvl="3" w:tplc="92FEA4D6">
      <w:numFmt w:val="bullet"/>
      <w:lvlText w:val="•"/>
      <w:lvlJc w:val="left"/>
      <w:pPr>
        <w:ind w:left="3012" w:hanging="384"/>
      </w:pPr>
      <w:rPr>
        <w:rFonts w:hint="default"/>
        <w:lang w:val="ru-RU" w:eastAsia="ru-RU" w:bidi="ru-RU"/>
      </w:rPr>
    </w:lvl>
    <w:lvl w:ilvl="4" w:tplc="3CD652CA">
      <w:numFmt w:val="bullet"/>
      <w:lvlText w:val="•"/>
      <w:lvlJc w:val="left"/>
      <w:pPr>
        <w:ind w:left="3963" w:hanging="384"/>
      </w:pPr>
      <w:rPr>
        <w:rFonts w:hint="default"/>
        <w:lang w:val="ru-RU" w:eastAsia="ru-RU" w:bidi="ru-RU"/>
      </w:rPr>
    </w:lvl>
    <w:lvl w:ilvl="5" w:tplc="A2B0C058">
      <w:numFmt w:val="bullet"/>
      <w:lvlText w:val="•"/>
      <w:lvlJc w:val="left"/>
      <w:pPr>
        <w:ind w:left="4914" w:hanging="384"/>
      </w:pPr>
      <w:rPr>
        <w:rFonts w:hint="default"/>
        <w:lang w:val="ru-RU" w:eastAsia="ru-RU" w:bidi="ru-RU"/>
      </w:rPr>
    </w:lvl>
    <w:lvl w:ilvl="6" w:tplc="A71E9F98">
      <w:numFmt w:val="bullet"/>
      <w:lvlText w:val="•"/>
      <w:lvlJc w:val="left"/>
      <w:pPr>
        <w:ind w:left="5865" w:hanging="384"/>
      </w:pPr>
      <w:rPr>
        <w:rFonts w:hint="default"/>
        <w:lang w:val="ru-RU" w:eastAsia="ru-RU" w:bidi="ru-RU"/>
      </w:rPr>
    </w:lvl>
    <w:lvl w:ilvl="7" w:tplc="088EA010">
      <w:numFmt w:val="bullet"/>
      <w:lvlText w:val="•"/>
      <w:lvlJc w:val="left"/>
      <w:pPr>
        <w:ind w:left="6816" w:hanging="384"/>
      </w:pPr>
      <w:rPr>
        <w:rFonts w:hint="default"/>
        <w:lang w:val="ru-RU" w:eastAsia="ru-RU" w:bidi="ru-RU"/>
      </w:rPr>
    </w:lvl>
    <w:lvl w:ilvl="8" w:tplc="1B922EF0">
      <w:numFmt w:val="bullet"/>
      <w:lvlText w:val="•"/>
      <w:lvlJc w:val="left"/>
      <w:pPr>
        <w:ind w:left="7767" w:hanging="384"/>
      </w:pPr>
      <w:rPr>
        <w:rFonts w:hint="default"/>
        <w:lang w:val="ru-RU" w:eastAsia="ru-RU" w:bidi="ru-RU"/>
      </w:rPr>
    </w:lvl>
  </w:abstractNum>
  <w:abstractNum w:abstractNumId="4" w15:restartNumberingAfterBreak="0">
    <w:nsid w:val="183A1E48"/>
    <w:multiLevelType w:val="hybridMultilevel"/>
    <w:tmpl w:val="AECC5094"/>
    <w:lvl w:ilvl="0" w:tplc="9E5491AA">
      <w:start w:val="1"/>
      <w:numFmt w:val="decimal"/>
      <w:lvlText w:val="%1."/>
      <w:lvlJc w:val="left"/>
      <w:pPr>
        <w:ind w:left="442" w:hanging="281"/>
      </w:pPr>
      <w:rPr>
        <w:rFonts w:ascii="Times New Roman" w:eastAsia="Times New Roman" w:hAnsi="Times New Roman" w:cs="Times New Roman" w:hint="default"/>
        <w:w w:val="100"/>
        <w:sz w:val="28"/>
        <w:szCs w:val="28"/>
        <w:lang w:val="ru-RU" w:eastAsia="ru-RU" w:bidi="ru-RU"/>
      </w:rPr>
    </w:lvl>
    <w:lvl w:ilvl="1" w:tplc="AE928BB6">
      <w:numFmt w:val="bullet"/>
      <w:lvlText w:val="•"/>
      <w:lvlJc w:val="left"/>
      <w:pPr>
        <w:ind w:left="1362" w:hanging="281"/>
      </w:pPr>
      <w:rPr>
        <w:rFonts w:hint="default"/>
        <w:lang w:val="ru-RU" w:eastAsia="ru-RU" w:bidi="ru-RU"/>
      </w:rPr>
    </w:lvl>
    <w:lvl w:ilvl="2" w:tplc="53147A46">
      <w:numFmt w:val="bullet"/>
      <w:lvlText w:val="•"/>
      <w:lvlJc w:val="left"/>
      <w:pPr>
        <w:ind w:left="2285" w:hanging="281"/>
      </w:pPr>
      <w:rPr>
        <w:rFonts w:hint="default"/>
        <w:lang w:val="ru-RU" w:eastAsia="ru-RU" w:bidi="ru-RU"/>
      </w:rPr>
    </w:lvl>
    <w:lvl w:ilvl="3" w:tplc="67165174">
      <w:numFmt w:val="bullet"/>
      <w:lvlText w:val="•"/>
      <w:lvlJc w:val="left"/>
      <w:pPr>
        <w:ind w:left="3208" w:hanging="281"/>
      </w:pPr>
      <w:rPr>
        <w:rFonts w:hint="default"/>
        <w:lang w:val="ru-RU" w:eastAsia="ru-RU" w:bidi="ru-RU"/>
      </w:rPr>
    </w:lvl>
    <w:lvl w:ilvl="4" w:tplc="29D065AE">
      <w:numFmt w:val="bullet"/>
      <w:lvlText w:val="•"/>
      <w:lvlJc w:val="left"/>
      <w:pPr>
        <w:ind w:left="4131" w:hanging="281"/>
      </w:pPr>
      <w:rPr>
        <w:rFonts w:hint="default"/>
        <w:lang w:val="ru-RU" w:eastAsia="ru-RU" w:bidi="ru-RU"/>
      </w:rPr>
    </w:lvl>
    <w:lvl w:ilvl="5" w:tplc="3FD2AC12">
      <w:numFmt w:val="bullet"/>
      <w:lvlText w:val="•"/>
      <w:lvlJc w:val="left"/>
      <w:pPr>
        <w:ind w:left="5054" w:hanging="281"/>
      </w:pPr>
      <w:rPr>
        <w:rFonts w:hint="default"/>
        <w:lang w:val="ru-RU" w:eastAsia="ru-RU" w:bidi="ru-RU"/>
      </w:rPr>
    </w:lvl>
    <w:lvl w:ilvl="6" w:tplc="AE14B33A">
      <w:numFmt w:val="bullet"/>
      <w:lvlText w:val="•"/>
      <w:lvlJc w:val="left"/>
      <w:pPr>
        <w:ind w:left="5977" w:hanging="281"/>
      </w:pPr>
      <w:rPr>
        <w:rFonts w:hint="default"/>
        <w:lang w:val="ru-RU" w:eastAsia="ru-RU" w:bidi="ru-RU"/>
      </w:rPr>
    </w:lvl>
    <w:lvl w:ilvl="7" w:tplc="626A15CC">
      <w:numFmt w:val="bullet"/>
      <w:lvlText w:val="•"/>
      <w:lvlJc w:val="left"/>
      <w:pPr>
        <w:ind w:left="6900" w:hanging="281"/>
      </w:pPr>
      <w:rPr>
        <w:rFonts w:hint="default"/>
        <w:lang w:val="ru-RU" w:eastAsia="ru-RU" w:bidi="ru-RU"/>
      </w:rPr>
    </w:lvl>
    <w:lvl w:ilvl="8" w:tplc="AFF4CF7C">
      <w:numFmt w:val="bullet"/>
      <w:lvlText w:val="•"/>
      <w:lvlJc w:val="left"/>
      <w:pPr>
        <w:ind w:left="7823" w:hanging="281"/>
      </w:pPr>
      <w:rPr>
        <w:rFonts w:hint="default"/>
        <w:lang w:val="ru-RU" w:eastAsia="ru-RU" w:bidi="ru-RU"/>
      </w:rPr>
    </w:lvl>
  </w:abstractNum>
  <w:abstractNum w:abstractNumId="5" w15:restartNumberingAfterBreak="0">
    <w:nsid w:val="1EEF6B01"/>
    <w:multiLevelType w:val="hybridMultilevel"/>
    <w:tmpl w:val="F37EE8E8"/>
    <w:lvl w:ilvl="0" w:tplc="A5DC74A2">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15:restartNumberingAfterBreak="0">
    <w:nsid w:val="2F3C56EF"/>
    <w:multiLevelType w:val="hybridMultilevel"/>
    <w:tmpl w:val="BE74F352"/>
    <w:lvl w:ilvl="0" w:tplc="515A5BF2">
      <w:start w:val="1"/>
      <w:numFmt w:val="decimal"/>
      <w:lvlText w:val="%1."/>
      <w:lvlJc w:val="left"/>
      <w:pPr>
        <w:ind w:left="162" w:hanging="291"/>
      </w:pPr>
      <w:rPr>
        <w:rFonts w:ascii="Times New Roman" w:eastAsia="Times New Roman" w:hAnsi="Times New Roman" w:cs="Times New Roman" w:hint="default"/>
        <w:spacing w:val="0"/>
        <w:w w:val="100"/>
        <w:sz w:val="28"/>
        <w:szCs w:val="28"/>
        <w:lang w:val="ru-RU" w:eastAsia="ru-RU" w:bidi="ru-RU"/>
      </w:rPr>
    </w:lvl>
    <w:lvl w:ilvl="1" w:tplc="D18214C8">
      <w:numFmt w:val="bullet"/>
      <w:lvlText w:val="•"/>
      <w:lvlJc w:val="left"/>
      <w:pPr>
        <w:ind w:left="1110" w:hanging="291"/>
      </w:pPr>
      <w:rPr>
        <w:rFonts w:hint="default"/>
        <w:lang w:val="ru-RU" w:eastAsia="ru-RU" w:bidi="ru-RU"/>
      </w:rPr>
    </w:lvl>
    <w:lvl w:ilvl="2" w:tplc="C4463356">
      <w:numFmt w:val="bullet"/>
      <w:lvlText w:val="•"/>
      <w:lvlJc w:val="left"/>
      <w:pPr>
        <w:ind w:left="2061" w:hanging="291"/>
      </w:pPr>
      <w:rPr>
        <w:rFonts w:hint="default"/>
        <w:lang w:val="ru-RU" w:eastAsia="ru-RU" w:bidi="ru-RU"/>
      </w:rPr>
    </w:lvl>
    <w:lvl w:ilvl="3" w:tplc="B352EEB6">
      <w:numFmt w:val="bullet"/>
      <w:lvlText w:val="•"/>
      <w:lvlJc w:val="left"/>
      <w:pPr>
        <w:ind w:left="3012" w:hanging="291"/>
      </w:pPr>
      <w:rPr>
        <w:rFonts w:hint="default"/>
        <w:lang w:val="ru-RU" w:eastAsia="ru-RU" w:bidi="ru-RU"/>
      </w:rPr>
    </w:lvl>
    <w:lvl w:ilvl="4" w:tplc="3BD82676">
      <w:numFmt w:val="bullet"/>
      <w:lvlText w:val="•"/>
      <w:lvlJc w:val="left"/>
      <w:pPr>
        <w:ind w:left="3963" w:hanging="291"/>
      </w:pPr>
      <w:rPr>
        <w:rFonts w:hint="default"/>
        <w:lang w:val="ru-RU" w:eastAsia="ru-RU" w:bidi="ru-RU"/>
      </w:rPr>
    </w:lvl>
    <w:lvl w:ilvl="5" w:tplc="F9C6DB5A">
      <w:numFmt w:val="bullet"/>
      <w:lvlText w:val="•"/>
      <w:lvlJc w:val="left"/>
      <w:pPr>
        <w:ind w:left="4914" w:hanging="291"/>
      </w:pPr>
      <w:rPr>
        <w:rFonts w:hint="default"/>
        <w:lang w:val="ru-RU" w:eastAsia="ru-RU" w:bidi="ru-RU"/>
      </w:rPr>
    </w:lvl>
    <w:lvl w:ilvl="6" w:tplc="B9E65418">
      <w:numFmt w:val="bullet"/>
      <w:lvlText w:val="•"/>
      <w:lvlJc w:val="left"/>
      <w:pPr>
        <w:ind w:left="5865" w:hanging="291"/>
      </w:pPr>
      <w:rPr>
        <w:rFonts w:hint="default"/>
        <w:lang w:val="ru-RU" w:eastAsia="ru-RU" w:bidi="ru-RU"/>
      </w:rPr>
    </w:lvl>
    <w:lvl w:ilvl="7" w:tplc="7FB8310C">
      <w:numFmt w:val="bullet"/>
      <w:lvlText w:val="•"/>
      <w:lvlJc w:val="left"/>
      <w:pPr>
        <w:ind w:left="6816" w:hanging="291"/>
      </w:pPr>
      <w:rPr>
        <w:rFonts w:hint="default"/>
        <w:lang w:val="ru-RU" w:eastAsia="ru-RU" w:bidi="ru-RU"/>
      </w:rPr>
    </w:lvl>
    <w:lvl w:ilvl="8" w:tplc="26C833FC">
      <w:numFmt w:val="bullet"/>
      <w:lvlText w:val="•"/>
      <w:lvlJc w:val="left"/>
      <w:pPr>
        <w:ind w:left="7767" w:hanging="291"/>
      </w:pPr>
      <w:rPr>
        <w:rFonts w:hint="default"/>
        <w:lang w:val="ru-RU" w:eastAsia="ru-RU" w:bidi="ru-RU"/>
      </w:rPr>
    </w:lvl>
  </w:abstractNum>
  <w:abstractNum w:abstractNumId="7" w15:restartNumberingAfterBreak="0">
    <w:nsid w:val="42A572B2"/>
    <w:multiLevelType w:val="hybridMultilevel"/>
    <w:tmpl w:val="CBD64D30"/>
    <w:lvl w:ilvl="0" w:tplc="968AD814">
      <w:start w:val="1"/>
      <w:numFmt w:val="decimal"/>
      <w:lvlText w:val="%1."/>
      <w:lvlJc w:val="left"/>
      <w:pPr>
        <w:ind w:left="162" w:hanging="360"/>
      </w:pPr>
      <w:rPr>
        <w:rFonts w:ascii="Times New Roman" w:eastAsia="Times New Roman" w:hAnsi="Times New Roman" w:cs="Times New Roman" w:hint="default"/>
        <w:w w:val="100"/>
        <w:sz w:val="28"/>
        <w:szCs w:val="28"/>
        <w:lang w:val="ru-RU" w:eastAsia="ru-RU" w:bidi="ru-RU"/>
      </w:rPr>
    </w:lvl>
    <w:lvl w:ilvl="1" w:tplc="20FE2776">
      <w:start w:val="1"/>
      <w:numFmt w:val="decimal"/>
      <w:lvlText w:val="%2."/>
      <w:lvlJc w:val="left"/>
      <w:pPr>
        <w:ind w:left="162" w:hanging="339"/>
      </w:pPr>
      <w:rPr>
        <w:rFonts w:ascii="Times New Roman" w:eastAsia="Times New Roman" w:hAnsi="Times New Roman" w:cs="Times New Roman" w:hint="default"/>
        <w:spacing w:val="0"/>
        <w:w w:val="100"/>
        <w:sz w:val="28"/>
        <w:szCs w:val="28"/>
        <w:lang w:val="ru-RU" w:eastAsia="ru-RU" w:bidi="ru-RU"/>
      </w:rPr>
    </w:lvl>
    <w:lvl w:ilvl="2" w:tplc="4CCED58C">
      <w:numFmt w:val="bullet"/>
      <w:lvlText w:val="•"/>
      <w:lvlJc w:val="left"/>
      <w:pPr>
        <w:ind w:left="2061" w:hanging="339"/>
      </w:pPr>
      <w:rPr>
        <w:rFonts w:hint="default"/>
        <w:lang w:val="ru-RU" w:eastAsia="ru-RU" w:bidi="ru-RU"/>
      </w:rPr>
    </w:lvl>
    <w:lvl w:ilvl="3" w:tplc="0BD89BC6">
      <w:numFmt w:val="bullet"/>
      <w:lvlText w:val="•"/>
      <w:lvlJc w:val="left"/>
      <w:pPr>
        <w:ind w:left="3012" w:hanging="339"/>
      </w:pPr>
      <w:rPr>
        <w:rFonts w:hint="default"/>
        <w:lang w:val="ru-RU" w:eastAsia="ru-RU" w:bidi="ru-RU"/>
      </w:rPr>
    </w:lvl>
    <w:lvl w:ilvl="4" w:tplc="819A9A84">
      <w:numFmt w:val="bullet"/>
      <w:lvlText w:val="•"/>
      <w:lvlJc w:val="left"/>
      <w:pPr>
        <w:ind w:left="3963" w:hanging="339"/>
      </w:pPr>
      <w:rPr>
        <w:rFonts w:hint="default"/>
        <w:lang w:val="ru-RU" w:eastAsia="ru-RU" w:bidi="ru-RU"/>
      </w:rPr>
    </w:lvl>
    <w:lvl w:ilvl="5" w:tplc="5F56CE1A">
      <w:numFmt w:val="bullet"/>
      <w:lvlText w:val="•"/>
      <w:lvlJc w:val="left"/>
      <w:pPr>
        <w:ind w:left="4914" w:hanging="339"/>
      </w:pPr>
      <w:rPr>
        <w:rFonts w:hint="default"/>
        <w:lang w:val="ru-RU" w:eastAsia="ru-RU" w:bidi="ru-RU"/>
      </w:rPr>
    </w:lvl>
    <w:lvl w:ilvl="6" w:tplc="7AF4718C">
      <w:numFmt w:val="bullet"/>
      <w:lvlText w:val="•"/>
      <w:lvlJc w:val="left"/>
      <w:pPr>
        <w:ind w:left="5865" w:hanging="339"/>
      </w:pPr>
      <w:rPr>
        <w:rFonts w:hint="default"/>
        <w:lang w:val="ru-RU" w:eastAsia="ru-RU" w:bidi="ru-RU"/>
      </w:rPr>
    </w:lvl>
    <w:lvl w:ilvl="7" w:tplc="85A6A97C">
      <w:numFmt w:val="bullet"/>
      <w:lvlText w:val="•"/>
      <w:lvlJc w:val="left"/>
      <w:pPr>
        <w:ind w:left="6816" w:hanging="339"/>
      </w:pPr>
      <w:rPr>
        <w:rFonts w:hint="default"/>
        <w:lang w:val="ru-RU" w:eastAsia="ru-RU" w:bidi="ru-RU"/>
      </w:rPr>
    </w:lvl>
    <w:lvl w:ilvl="8" w:tplc="917241D4">
      <w:numFmt w:val="bullet"/>
      <w:lvlText w:val="•"/>
      <w:lvlJc w:val="left"/>
      <w:pPr>
        <w:ind w:left="7767" w:hanging="339"/>
      </w:pPr>
      <w:rPr>
        <w:rFonts w:hint="default"/>
        <w:lang w:val="ru-RU" w:eastAsia="ru-RU" w:bidi="ru-RU"/>
      </w:rPr>
    </w:lvl>
  </w:abstractNum>
  <w:abstractNum w:abstractNumId="8" w15:restartNumberingAfterBreak="0">
    <w:nsid w:val="47967824"/>
    <w:multiLevelType w:val="hybridMultilevel"/>
    <w:tmpl w:val="C1906C3C"/>
    <w:lvl w:ilvl="0" w:tplc="C36449BC">
      <w:start w:val="1"/>
      <w:numFmt w:val="decimal"/>
      <w:lvlText w:val="%1."/>
      <w:lvlJc w:val="left"/>
      <w:pPr>
        <w:ind w:left="162" w:hanging="312"/>
      </w:pPr>
      <w:rPr>
        <w:rFonts w:ascii="Times New Roman" w:eastAsia="Times New Roman" w:hAnsi="Times New Roman" w:cs="Times New Roman" w:hint="default"/>
        <w:w w:val="100"/>
        <w:sz w:val="28"/>
        <w:szCs w:val="28"/>
        <w:lang w:val="ru-RU" w:eastAsia="ru-RU" w:bidi="ru-RU"/>
      </w:rPr>
    </w:lvl>
    <w:lvl w:ilvl="1" w:tplc="2704485C">
      <w:numFmt w:val="bullet"/>
      <w:lvlText w:val="•"/>
      <w:lvlJc w:val="left"/>
      <w:pPr>
        <w:ind w:left="1110" w:hanging="312"/>
      </w:pPr>
      <w:rPr>
        <w:rFonts w:hint="default"/>
        <w:lang w:val="ru-RU" w:eastAsia="ru-RU" w:bidi="ru-RU"/>
      </w:rPr>
    </w:lvl>
    <w:lvl w:ilvl="2" w:tplc="842CEF70">
      <w:numFmt w:val="bullet"/>
      <w:lvlText w:val="•"/>
      <w:lvlJc w:val="left"/>
      <w:pPr>
        <w:ind w:left="2061" w:hanging="312"/>
      </w:pPr>
      <w:rPr>
        <w:rFonts w:hint="default"/>
        <w:lang w:val="ru-RU" w:eastAsia="ru-RU" w:bidi="ru-RU"/>
      </w:rPr>
    </w:lvl>
    <w:lvl w:ilvl="3" w:tplc="62B65F18">
      <w:numFmt w:val="bullet"/>
      <w:lvlText w:val="•"/>
      <w:lvlJc w:val="left"/>
      <w:pPr>
        <w:ind w:left="3012" w:hanging="312"/>
      </w:pPr>
      <w:rPr>
        <w:rFonts w:hint="default"/>
        <w:lang w:val="ru-RU" w:eastAsia="ru-RU" w:bidi="ru-RU"/>
      </w:rPr>
    </w:lvl>
    <w:lvl w:ilvl="4" w:tplc="6F6C20DE">
      <w:numFmt w:val="bullet"/>
      <w:lvlText w:val="•"/>
      <w:lvlJc w:val="left"/>
      <w:pPr>
        <w:ind w:left="3963" w:hanging="312"/>
      </w:pPr>
      <w:rPr>
        <w:rFonts w:hint="default"/>
        <w:lang w:val="ru-RU" w:eastAsia="ru-RU" w:bidi="ru-RU"/>
      </w:rPr>
    </w:lvl>
    <w:lvl w:ilvl="5" w:tplc="4804465C">
      <w:numFmt w:val="bullet"/>
      <w:lvlText w:val="•"/>
      <w:lvlJc w:val="left"/>
      <w:pPr>
        <w:ind w:left="4914" w:hanging="312"/>
      </w:pPr>
      <w:rPr>
        <w:rFonts w:hint="default"/>
        <w:lang w:val="ru-RU" w:eastAsia="ru-RU" w:bidi="ru-RU"/>
      </w:rPr>
    </w:lvl>
    <w:lvl w:ilvl="6" w:tplc="8466BE9A">
      <w:numFmt w:val="bullet"/>
      <w:lvlText w:val="•"/>
      <w:lvlJc w:val="left"/>
      <w:pPr>
        <w:ind w:left="5865" w:hanging="312"/>
      </w:pPr>
      <w:rPr>
        <w:rFonts w:hint="default"/>
        <w:lang w:val="ru-RU" w:eastAsia="ru-RU" w:bidi="ru-RU"/>
      </w:rPr>
    </w:lvl>
    <w:lvl w:ilvl="7" w:tplc="8F703E82">
      <w:numFmt w:val="bullet"/>
      <w:lvlText w:val="•"/>
      <w:lvlJc w:val="left"/>
      <w:pPr>
        <w:ind w:left="6816" w:hanging="312"/>
      </w:pPr>
      <w:rPr>
        <w:rFonts w:hint="default"/>
        <w:lang w:val="ru-RU" w:eastAsia="ru-RU" w:bidi="ru-RU"/>
      </w:rPr>
    </w:lvl>
    <w:lvl w:ilvl="8" w:tplc="6072719E">
      <w:numFmt w:val="bullet"/>
      <w:lvlText w:val="•"/>
      <w:lvlJc w:val="left"/>
      <w:pPr>
        <w:ind w:left="7767" w:hanging="312"/>
      </w:pPr>
      <w:rPr>
        <w:rFonts w:hint="default"/>
        <w:lang w:val="ru-RU" w:eastAsia="ru-RU" w:bidi="ru-RU"/>
      </w:rPr>
    </w:lvl>
  </w:abstractNum>
  <w:abstractNum w:abstractNumId="9" w15:restartNumberingAfterBreak="0">
    <w:nsid w:val="497A080A"/>
    <w:multiLevelType w:val="hybridMultilevel"/>
    <w:tmpl w:val="3B0CB572"/>
    <w:lvl w:ilvl="0" w:tplc="5ABC6A16">
      <w:start w:val="1"/>
      <w:numFmt w:val="decimal"/>
      <w:lvlText w:val="%1."/>
      <w:lvlJc w:val="left"/>
      <w:pPr>
        <w:ind w:left="162" w:hanging="430"/>
      </w:pPr>
      <w:rPr>
        <w:rFonts w:ascii="Times New Roman" w:eastAsia="Times New Roman" w:hAnsi="Times New Roman" w:cs="Times New Roman" w:hint="default"/>
        <w:spacing w:val="0"/>
        <w:w w:val="100"/>
        <w:sz w:val="28"/>
        <w:szCs w:val="28"/>
        <w:lang w:val="ru-RU" w:eastAsia="ru-RU" w:bidi="ru-RU"/>
      </w:rPr>
    </w:lvl>
    <w:lvl w:ilvl="1" w:tplc="525AB728">
      <w:numFmt w:val="bullet"/>
      <w:lvlText w:val="•"/>
      <w:lvlJc w:val="left"/>
      <w:pPr>
        <w:ind w:left="1110" w:hanging="430"/>
      </w:pPr>
      <w:rPr>
        <w:rFonts w:hint="default"/>
        <w:lang w:val="ru-RU" w:eastAsia="ru-RU" w:bidi="ru-RU"/>
      </w:rPr>
    </w:lvl>
    <w:lvl w:ilvl="2" w:tplc="E98AFC50">
      <w:numFmt w:val="bullet"/>
      <w:lvlText w:val="•"/>
      <w:lvlJc w:val="left"/>
      <w:pPr>
        <w:ind w:left="2061" w:hanging="430"/>
      </w:pPr>
      <w:rPr>
        <w:rFonts w:hint="default"/>
        <w:lang w:val="ru-RU" w:eastAsia="ru-RU" w:bidi="ru-RU"/>
      </w:rPr>
    </w:lvl>
    <w:lvl w:ilvl="3" w:tplc="2E2803FE">
      <w:numFmt w:val="bullet"/>
      <w:lvlText w:val="•"/>
      <w:lvlJc w:val="left"/>
      <w:pPr>
        <w:ind w:left="3012" w:hanging="430"/>
      </w:pPr>
      <w:rPr>
        <w:rFonts w:hint="default"/>
        <w:lang w:val="ru-RU" w:eastAsia="ru-RU" w:bidi="ru-RU"/>
      </w:rPr>
    </w:lvl>
    <w:lvl w:ilvl="4" w:tplc="9CD4FBDA">
      <w:numFmt w:val="bullet"/>
      <w:lvlText w:val="•"/>
      <w:lvlJc w:val="left"/>
      <w:pPr>
        <w:ind w:left="3963" w:hanging="430"/>
      </w:pPr>
      <w:rPr>
        <w:rFonts w:hint="default"/>
        <w:lang w:val="ru-RU" w:eastAsia="ru-RU" w:bidi="ru-RU"/>
      </w:rPr>
    </w:lvl>
    <w:lvl w:ilvl="5" w:tplc="73DAD3DC">
      <w:numFmt w:val="bullet"/>
      <w:lvlText w:val="•"/>
      <w:lvlJc w:val="left"/>
      <w:pPr>
        <w:ind w:left="4914" w:hanging="430"/>
      </w:pPr>
      <w:rPr>
        <w:rFonts w:hint="default"/>
        <w:lang w:val="ru-RU" w:eastAsia="ru-RU" w:bidi="ru-RU"/>
      </w:rPr>
    </w:lvl>
    <w:lvl w:ilvl="6" w:tplc="5D2E0280">
      <w:numFmt w:val="bullet"/>
      <w:lvlText w:val="•"/>
      <w:lvlJc w:val="left"/>
      <w:pPr>
        <w:ind w:left="5865" w:hanging="430"/>
      </w:pPr>
      <w:rPr>
        <w:rFonts w:hint="default"/>
        <w:lang w:val="ru-RU" w:eastAsia="ru-RU" w:bidi="ru-RU"/>
      </w:rPr>
    </w:lvl>
    <w:lvl w:ilvl="7" w:tplc="63BA60EC">
      <w:numFmt w:val="bullet"/>
      <w:lvlText w:val="•"/>
      <w:lvlJc w:val="left"/>
      <w:pPr>
        <w:ind w:left="6816" w:hanging="430"/>
      </w:pPr>
      <w:rPr>
        <w:rFonts w:hint="default"/>
        <w:lang w:val="ru-RU" w:eastAsia="ru-RU" w:bidi="ru-RU"/>
      </w:rPr>
    </w:lvl>
    <w:lvl w:ilvl="8" w:tplc="991EA4F2">
      <w:numFmt w:val="bullet"/>
      <w:lvlText w:val="•"/>
      <w:lvlJc w:val="left"/>
      <w:pPr>
        <w:ind w:left="7767" w:hanging="430"/>
      </w:pPr>
      <w:rPr>
        <w:rFonts w:hint="default"/>
        <w:lang w:val="ru-RU" w:eastAsia="ru-RU" w:bidi="ru-RU"/>
      </w:rPr>
    </w:lvl>
  </w:abstractNum>
  <w:abstractNum w:abstractNumId="10" w15:restartNumberingAfterBreak="0">
    <w:nsid w:val="4B3615F6"/>
    <w:multiLevelType w:val="hybridMultilevel"/>
    <w:tmpl w:val="77F211E4"/>
    <w:lvl w:ilvl="0" w:tplc="D096BBCC">
      <w:start w:val="1"/>
      <w:numFmt w:val="decimal"/>
      <w:lvlText w:val="%1."/>
      <w:lvlJc w:val="left"/>
      <w:pPr>
        <w:ind w:left="522" w:hanging="348"/>
      </w:pPr>
      <w:rPr>
        <w:rFonts w:ascii="Times New Roman" w:eastAsia="Times New Roman" w:hAnsi="Times New Roman" w:cs="Times New Roman" w:hint="default"/>
        <w:spacing w:val="0"/>
        <w:w w:val="100"/>
        <w:sz w:val="28"/>
        <w:szCs w:val="28"/>
        <w:lang w:val="ru-RU" w:eastAsia="ru-RU" w:bidi="ru-RU"/>
      </w:rPr>
    </w:lvl>
    <w:lvl w:ilvl="1" w:tplc="FC328C32">
      <w:numFmt w:val="bullet"/>
      <w:lvlText w:val="•"/>
      <w:lvlJc w:val="left"/>
      <w:pPr>
        <w:ind w:left="1434" w:hanging="348"/>
      </w:pPr>
      <w:rPr>
        <w:rFonts w:hint="default"/>
        <w:lang w:val="ru-RU" w:eastAsia="ru-RU" w:bidi="ru-RU"/>
      </w:rPr>
    </w:lvl>
    <w:lvl w:ilvl="2" w:tplc="F90E5872">
      <w:numFmt w:val="bullet"/>
      <w:lvlText w:val="•"/>
      <w:lvlJc w:val="left"/>
      <w:pPr>
        <w:ind w:left="2349" w:hanging="348"/>
      </w:pPr>
      <w:rPr>
        <w:rFonts w:hint="default"/>
        <w:lang w:val="ru-RU" w:eastAsia="ru-RU" w:bidi="ru-RU"/>
      </w:rPr>
    </w:lvl>
    <w:lvl w:ilvl="3" w:tplc="906CF256">
      <w:numFmt w:val="bullet"/>
      <w:lvlText w:val="•"/>
      <w:lvlJc w:val="left"/>
      <w:pPr>
        <w:ind w:left="3264" w:hanging="348"/>
      </w:pPr>
      <w:rPr>
        <w:rFonts w:hint="default"/>
        <w:lang w:val="ru-RU" w:eastAsia="ru-RU" w:bidi="ru-RU"/>
      </w:rPr>
    </w:lvl>
    <w:lvl w:ilvl="4" w:tplc="79B0D812">
      <w:numFmt w:val="bullet"/>
      <w:lvlText w:val="•"/>
      <w:lvlJc w:val="left"/>
      <w:pPr>
        <w:ind w:left="4179" w:hanging="348"/>
      </w:pPr>
      <w:rPr>
        <w:rFonts w:hint="default"/>
        <w:lang w:val="ru-RU" w:eastAsia="ru-RU" w:bidi="ru-RU"/>
      </w:rPr>
    </w:lvl>
    <w:lvl w:ilvl="5" w:tplc="C0C60C64">
      <w:numFmt w:val="bullet"/>
      <w:lvlText w:val="•"/>
      <w:lvlJc w:val="left"/>
      <w:pPr>
        <w:ind w:left="5094" w:hanging="348"/>
      </w:pPr>
      <w:rPr>
        <w:rFonts w:hint="default"/>
        <w:lang w:val="ru-RU" w:eastAsia="ru-RU" w:bidi="ru-RU"/>
      </w:rPr>
    </w:lvl>
    <w:lvl w:ilvl="6" w:tplc="C5E0D83A">
      <w:numFmt w:val="bullet"/>
      <w:lvlText w:val="•"/>
      <w:lvlJc w:val="left"/>
      <w:pPr>
        <w:ind w:left="6009" w:hanging="348"/>
      </w:pPr>
      <w:rPr>
        <w:rFonts w:hint="default"/>
        <w:lang w:val="ru-RU" w:eastAsia="ru-RU" w:bidi="ru-RU"/>
      </w:rPr>
    </w:lvl>
    <w:lvl w:ilvl="7" w:tplc="A9FCBB0C">
      <w:numFmt w:val="bullet"/>
      <w:lvlText w:val="•"/>
      <w:lvlJc w:val="left"/>
      <w:pPr>
        <w:ind w:left="6924" w:hanging="348"/>
      </w:pPr>
      <w:rPr>
        <w:rFonts w:hint="default"/>
        <w:lang w:val="ru-RU" w:eastAsia="ru-RU" w:bidi="ru-RU"/>
      </w:rPr>
    </w:lvl>
    <w:lvl w:ilvl="8" w:tplc="2D28AE1A">
      <w:numFmt w:val="bullet"/>
      <w:lvlText w:val="•"/>
      <w:lvlJc w:val="left"/>
      <w:pPr>
        <w:ind w:left="7839" w:hanging="348"/>
      </w:pPr>
      <w:rPr>
        <w:rFonts w:hint="default"/>
        <w:lang w:val="ru-RU" w:eastAsia="ru-RU" w:bidi="ru-RU"/>
      </w:rPr>
    </w:lvl>
  </w:abstractNum>
  <w:abstractNum w:abstractNumId="11" w15:restartNumberingAfterBreak="0">
    <w:nsid w:val="4E9744B2"/>
    <w:multiLevelType w:val="hybridMultilevel"/>
    <w:tmpl w:val="343C62FE"/>
    <w:lvl w:ilvl="0" w:tplc="1A1054BA">
      <w:start w:val="1"/>
      <w:numFmt w:val="decimal"/>
      <w:lvlText w:val="%1."/>
      <w:lvlJc w:val="left"/>
      <w:pPr>
        <w:ind w:left="162" w:hanging="303"/>
      </w:pPr>
      <w:rPr>
        <w:rFonts w:ascii="Times New Roman" w:eastAsia="Times New Roman" w:hAnsi="Times New Roman" w:cs="Times New Roman" w:hint="default"/>
        <w:spacing w:val="0"/>
        <w:w w:val="100"/>
        <w:sz w:val="28"/>
        <w:szCs w:val="28"/>
        <w:lang w:val="ru-RU" w:eastAsia="ru-RU" w:bidi="ru-RU"/>
      </w:rPr>
    </w:lvl>
    <w:lvl w:ilvl="1" w:tplc="FB20AD4E">
      <w:numFmt w:val="bullet"/>
      <w:lvlText w:val="•"/>
      <w:lvlJc w:val="left"/>
      <w:pPr>
        <w:ind w:left="1110" w:hanging="303"/>
      </w:pPr>
      <w:rPr>
        <w:rFonts w:hint="default"/>
        <w:lang w:val="ru-RU" w:eastAsia="ru-RU" w:bidi="ru-RU"/>
      </w:rPr>
    </w:lvl>
    <w:lvl w:ilvl="2" w:tplc="321CC6F6">
      <w:numFmt w:val="bullet"/>
      <w:lvlText w:val="•"/>
      <w:lvlJc w:val="left"/>
      <w:pPr>
        <w:ind w:left="2061" w:hanging="303"/>
      </w:pPr>
      <w:rPr>
        <w:rFonts w:hint="default"/>
        <w:lang w:val="ru-RU" w:eastAsia="ru-RU" w:bidi="ru-RU"/>
      </w:rPr>
    </w:lvl>
    <w:lvl w:ilvl="3" w:tplc="8920F2BC">
      <w:numFmt w:val="bullet"/>
      <w:lvlText w:val="•"/>
      <w:lvlJc w:val="left"/>
      <w:pPr>
        <w:ind w:left="3012" w:hanging="303"/>
      </w:pPr>
      <w:rPr>
        <w:rFonts w:hint="default"/>
        <w:lang w:val="ru-RU" w:eastAsia="ru-RU" w:bidi="ru-RU"/>
      </w:rPr>
    </w:lvl>
    <w:lvl w:ilvl="4" w:tplc="CE0E74EE">
      <w:numFmt w:val="bullet"/>
      <w:lvlText w:val="•"/>
      <w:lvlJc w:val="left"/>
      <w:pPr>
        <w:ind w:left="3963" w:hanging="303"/>
      </w:pPr>
      <w:rPr>
        <w:rFonts w:hint="default"/>
        <w:lang w:val="ru-RU" w:eastAsia="ru-RU" w:bidi="ru-RU"/>
      </w:rPr>
    </w:lvl>
    <w:lvl w:ilvl="5" w:tplc="60B2009A">
      <w:numFmt w:val="bullet"/>
      <w:lvlText w:val="•"/>
      <w:lvlJc w:val="left"/>
      <w:pPr>
        <w:ind w:left="4914" w:hanging="303"/>
      </w:pPr>
      <w:rPr>
        <w:rFonts w:hint="default"/>
        <w:lang w:val="ru-RU" w:eastAsia="ru-RU" w:bidi="ru-RU"/>
      </w:rPr>
    </w:lvl>
    <w:lvl w:ilvl="6" w:tplc="7E8431BA">
      <w:numFmt w:val="bullet"/>
      <w:lvlText w:val="•"/>
      <w:lvlJc w:val="left"/>
      <w:pPr>
        <w:ind w:left="5865" w:hanging="303"/>
      </w:pPr>
      <w:rPr>
        <w:rFonts w:hint="default"/>
        <w:lang w:val="ru-RU" w:eastAsia="ru-RU" w:bidi="ru-RU"/>
      </w:rPr>
    </w:lvl>
    <w:lvl w:ilvl="7" w:tplc="F4C85832">
      <w:numFmt w:val="bullet"/>
      <w:lvlText w:val="•"/>
      <w:lvlJc w:val="left"/>
      <w:pPr>
        <w:ind w:left="6816" w:hanging="303"/>
      </w:pPr>
      <w:rPr>
        <w:rFonts w:hint="default"/>
        <w:lang w:val="ru-RU" w:eastAsia="ru-RU" w:bidi="ru-RU"/>
      </w:rPr>
    </w:lvl>
    <w:lvl w:ilvl="8" w:tplc="C95454BE">
      <w:numFmt w:val="bullet"/>
      <w:lvlText w:val="•"/>
      <w:lvlJc w:val="left"/>
      <w:pPr>
        <w:ind w:left="7767" w:hanging="303"/>
      </w:pPr>
      <w:rPr>
        <w:rFonts w:hint="default"/>
        <w:lang w:val="ru-RU" w:eastAsia="ru-RU" w:bidi="ru-RU"/>
      </w:rPr>
    </w:lvl>
  </w:abstractNum>
  <w:abstractNum w:abstractNumId="12" w15:restartNumberingAfterBreak="0">
    <w:nsid w:val="58C677A0"/>
    <w:multiLevelType w:val="hybridMultilevel"/>
    <w:tmpl w:val="21A2A3E0"/>
    <w:lvl w:ilvl="0" w:tplc="4D18204E">
      <w:start w:val="1"/>
      <w:numFmt w:val="decimal"/>
      <w:lvlText w:val="%1."/>
      <w:lvlJc w:val="left"/>
      <w:pPr>
        <w:ind w:left="374" w:hanging="213"/>
      </w:pPr>
      <w:rPr>
        <w:rFonts w:ascii="Times New Roman" w:eastAsia="Times New Roman" w:hAnsi="Times New Roman" w:cs="Times New Roman" w:hint="default"/>
        <w:spacing w:val="-3"/>
        <w:w w:val="100"/>
        <w:sz w:val="26"/>
        <w:szCs w:val="26"/>
        <w:lang w:val="ru-RU" w:eastAsia="ru-RU" w:bidi="ru-RU"/>
      </w:rPr>
    </w:lvl>
    <w:lvl w:ilvl="1" w:tplc="B1208A88">
      <w:numFmt w:val="bullet"/>
      <w:lvlText w:val="•"/>
      <w:lvlJc w:val="left"/>
      <w:pPr>
        <w:ind w:left="1308" w:hanging="213"/>
      </w:pPr>
      <w:rPr>
        <w:rFonts w:hint="default"/>
        <w:lang w:val="ru-RU" w:eastAsia="ru-RU" w:bidi="ru-RU"/>
      </w:rPr>
    </w:lvl>
    <w:lvl w:ilvl="2" w:tplc="F73080FC">
      <w:numFmt w:val="bullet"/>
      <w:lvlText w:val="•"/>
      <w:lvlJc w:val="left"/>
      <w:pPr>
        <w:ind w:left="2237" w:hanging="213"/>
      </w:pPr>
      <w:rPr>
        <w:rFonts w:hint="default"/>
        <w:lang w:val="ru-RU" w:eastAsia="ru-RU" w:bidi="ru-RU"/>
      </w:rPr>
    </w:lvl>
    <w:lvl w:ilvl="3" w:tplc="BD2CB370">
      <w:numFmt w:val="bullet"/>
      <w:lvlText w:val="•"/>
      <w:lvlJc w:val="left"/>
      <w:pPr>
        <w:ind w:left="3166" w:hanging="213"/>
      </w:pPr>
      <w:rPr>
        <w:rFonts w:hint="default"/>
        <w:lang w:val="ru-RU" w:eastAsia="ru-RU" w:bidi="ru-RU"/>
      </w:rPr>
    </w:lvl>
    <w:lvl w:ilvl="4" w:tplc="63F881CC">
      <w:numFmt w:val="bullet"/>
      <w:lvlText w:val="•"/>
      <w:lvlJc w:val="left"/>
      <w:pPr>
        <w:ind w:left="4095" w:hanging="213"/>
      </w:pPr>
      <w:rPr>
        <w:rFonts w:hint="default"/>
        <w:lang w:val="ru-RU" w:eastAsia="ru-RU" w:bidi="ru-RU"/>
      </w:rPr>
    </w:lvl>
    <w:lvl w:ilvl="5" w:tplc="077A3D30">
      <w:numFmt w:val="bullet"/>
      <w:lvlText w:val="•"/>
      <w:lvlJc w:val="left"/>
      <w:pPr>
        <w:ind w:left="5024" w:hanging="213"/>
      </w:pPr>
      <w:rPr>
        <w:rFonts w:hint="default"/>
        <w:lang w:val="ru-RU" w:eastAsia="ru-RU" w:bidi="ru-RU"/>
      </w:rPr>
    </w:lvl>
    <w:lvl w:ilvl="6" w:tplc="E72AC04C">
      <w:numFmt w:val="bullet"/>
      <w:lvlText w:val="•"/>
      <w:lvlJc w:val="left"/>
      <w:pPr>
        <w:ind w:left="5953" w:hanging="213"/>
      </w:pPr>
      <w:rPr>
        <w:rFonts w:hint="default"/>
        <w:lang w:val="ru-RU" w:eastAsia="ru-RU" w:bidi="ru-RU"/>
      </w:rPr>
    </w:lvl>
    <w:lvl w:ilvl="7" w:tplc="9DDEFF5E">
      <w:numFmt w:val="bullet"/>
      <w:lvlText w:val="•"/>
      <w:lvlJc w:val="left"/>
      <w:pPr>
        <w:ind w:left="6882" w:hanging="213"/>
      </w:pPr>
      <w:rPr>
        <w:rFonts w:hint="default"/>
        <w:lang w:val="ru-RU" w:eastAsia="ru-RU" w:bidi="ru-RU"/>
      </w:rPr>
    </w:lvl>
    <w:lvl w:ilvl="8" w:tplc="7568B04E">
      <w:numFmt w:val="bullet"/>
      <w:lvlText w:val="•"/>
      <w:lvlJc w:val="left"/>
      <w:pPr>
        <w:ind w:left="7811" w:hanging="213"/>
      </w:pPr>
      <w:rPr>
        <w:rFonts w:hint="default"/>
        <w:lang w:val="ru-RU" w:eastAsia="ru-RU" w:bidi="ru-RU"/>
      </w:rPr>
    </w:lvl>
  </w:abstractNum>
  <w:abstractNum w:abstractNumId="13" w15:restartNumberingAfterBreak="0">
    <w:nsid w:val="65A70CB7"/>
    <w:multiLevelType w:val="hybridMultilevel"/>
    <w:tmpl w:val="D5D60CCE"/>
    <w:lvl w:ilvl="0" w:tplc="97D43646">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en-US" w:bidi="ar-SA"/>
      </w:rPr>
    </w:lvl>
    <w:lvl w:ilvl="1" w:tplc="9A0685B4">
      <w:numFmt w:val="bullet"/>
      <w:lvlText w:val="•"/>
      <w:lvlJc w:val="left"/>
      <w:pPr>
        <w:ind w:left="1112" w:hanging="240"/>
      </w:pPr>
      <w:rPr>
        <w:lang w:val="ru-RU" w:eastAsia="en-US" w:bidi="ar-SA"/>
      </w:rPr>
    </w:lvl>
    <w:lvl w:ilvl="2" w:tplc="B392598C">
      <w:numFmt w:val="bullet"/>
      <w:lvlText w:val="•"/>
      <w:lvlJc w:val="left"/>
      <w:pPr>
        <w:ind w:left="1885" w:hanging="240"/>
      </w:pPr>
      <w:rPr>
        <w:lang w:val="ru-RU" w:eastAsia="en-US" w:bidi="ar-SA"/>
      </w:rPr>
    </w:lvl>
    <w:lvl w:ilvl="3" w:tplc="BD1ED344">
      <w:numFmt w:val="bullet"/>
      <w:lvlText w:val="•"/>
      <w:lvlJc w:val="left"/>
      <w:pPr>
        <w:ind w:left="2658" w:hanging="240"/>
      </w:pPr>
      <w:rPr>
        <w:lang w:val="ru-RU" w:eastAsia="en-US" w:bidi="ar-SA"/>
      </w:rPr>
    </w:lvl>
    <w:lvl w:ilvl="4" w:tplc="69B48C8E">
      <w:numFmt w:val="bullet"/>
      <w:lvlText w:val="•"/>
      <w:lvlJc w:val="left"/>
      <w:pPr>
        <w:ind w:left="3431" w:hanging="240"/>
      </w:pPr>
      <w:rPr>
        <w:lang w:val="ru-RU" w:eastAsia="en-US" w:bidi="ar-SA"/>
      </w:rPr>
    </w:lvl>
    <w:lvl w:ilvl="5" w:tplc="A4002FA6">
      <w:numFmt w:val="bullet"/>
      <w:lvlText w:val="•"/>
      <w:lvlJc w:val="left"/>
      <w:pPr>
        <w:ind w:left="4204" w:hanging="240"/>
      </w:pPr>
      <w:rPr>
        <w:lang w:val="ru-RU" w:eastAsia="en-US" w:bidi="ar-SA"/>
      </w:rPr>
    </w:lvl>
    <w:lvl w:ilvl="6" w:tplc="6F4A0D96">
      <w:numFmt w:val="bullet"/>
      <w:lvlText w:val="•"/>
      <w:lvlJc w:val="left"/>
      <w:pPr>
        <w:ind w:left="4977" w:hanging="240"/>
      </w:pPr>
      <w:rPr>
        <w:lang w:val="ru-RU" w:eastAsia="en-US" w:bidi="ar-SA"/>
      </w:rPr>
    </w:lvl>
    <w:lvl w:ilvl="7" w:tplc="72BC1C7C">
      <w:numFmt w:val="bullet"/>
      <w:lvlText w:val="•"/>
      <w:lvlJc w:val="left"/>
      <w:pPr>
        <w:ind w:left="5750" w:hanging="240"/>
      </w:pPr>
      <w:rPr>
        <w:lang w:val="ru-RU" w:eastAsia="en-US" w:bidi="ar-SA"/>
      </w:rPr>
    </w:lvl>
    <w:lvl w:ilvl="8" w:tplc="0268B094">
      <w:numFmt w:val="bullet"/>
      <w:lvlText w:val="•"/>
      <w:lvlJc w:val="left"/>
      <w:pPr>
        <w:ind w:left="6523" w:hanging="240"/>
      </w:pPr>
      <w:rPr>
        <w:lang w:val="ru-RU" w:eastAsia="en-US" w:bidi="ar-SA"/>
      </w:rPr>
    </w:lvl>
  </w:abstractNum>
  <w:abstractNum w:abstractNumId="14" w15:restartNumberingAfterBreak="0">
    <w:nsid w:val="6A836F3E"/>
    <w:multiLevelType w:val="hybridMultilevel"/>
    <w:tmpl w:val="EAE64296"/>
    <w:lvl w:ilvl="0" w:tplc="C908EB64">
      <w:start w:val="1"/>
      <w:numFmt w:val="decimal"/>
      <w:lvlText w:val="%1."/>
      <w:lvlJc w:val="left"/>
      <w:pPr>
        <w:ind w:left="1172" w:hanging="291"/>
      </w:pPr>
      <w:rPr>
        <w:rFonts w:ascii="Times New Roman" w:eastAsia="Times New Roman" w:hAnsi="Times New Roman" w:cs="Times New Roman" w:hint="default"/>
        <w:spacing w:val="0"/>
        <w:w w:val="100"/>
        <w:sz w:val="28"/>
        <w:szCs w:val="28"/>
        <w:lang w:val="ru-RU" w:eastAsia="ru-RU" w:bidi="ru-RU"/>
      </w:rPr>
    </w:lvl>
    <w:lvl w:ilvl="1" w:tplc="F64435A0">
      <w:numFmt w:val="bullet"/>
      <w:lvlText w:val="•"/>
      <w:lvlJc w:val="left"/>
      <w:pPr>
        <w:ind w:left="2028" w:hanging="291"/>
      </w:pPr>
      <w:rPr>
        <w:rFonts w:hint="default"/>
        <w:lang w:val="ru-RU" w:eastAsia="ru-RU" w:bidi="ru-RU"/>
      </w:rPr>
    </w:lvl>
    <w:lvl w:ilvl="2" w:tplc="9030097E">
      <w:numFmt w:val="bullet"/>
      <w:lvlText w:val="•"/>
      <w:lvlJc w:val="left"/>
      <w:pPr>
        <w:ind w:left="2877" w:hanging="291"/>
      </w:pPr>
      <w:rPr>
        <w:rFonts w:hint="default"/>
        <w:lang w:val="ru-RU" w:eastAsia="ru-RU" w:bidi="ru-RU"/>
      </w:rPr>
    </w:lvl>
    <w:lvl w:ilvl="3" w:tplc="7B8C0E86">
      <w:numFmt w:val="bullet"/>
      <w:lvlText w:val="•"/>
      <w:lvlJc w:val="left"/>
      <w:pPr>
        <w:ind w:left="3726" w:hanging="291"/>
      </w:pPr>
      <w:rPr>
        <w:rFonts w:hint="default"/>
        <w:lang w:val="ru-RU" w:eastAsia="ru-RU" w:bidi="ru-RU"/>
      </w:rPr>
    </w:lvl>
    <w:lvl w:ilvl="4" w:tplc="9EBE8170">
      <w:numFmt w:val="bullet"/>
      <w:lvlText w:val="•"/>
      <w:lvlJc w:val="left"/>
      <w:pPr>
        <w:ind w:left="4575" w:hanging="291"/>
      </w:pPr>
      <w:rPr>
        <w:rFonts w:hint="default"/>
        <w:lang w:val="ru-RU" w:eastAsia="ru-RU" w:bidi="ru-RU"/>
      </w:rPr>
    </w:lvl>
    <w:lvl w:ilvl="5" w:tplc="068EC4C0">
      <w:numFmt w:val="bullet"/>
      <w:lvlText w:val="•"/>
      <w:lvlJc w:val="left"/>
      <w:pPr>
        <w:ind w:left="5424" w:hanging="291"/>
      </w:pPr>
      <w:rPr>
        <w:rFonts w:hint="default"/>
        <w:lang w:val="ru-RU" w:eastAsia="ru-RU" w:bidi="ru-RU"/>
      </w:rPr>
    </w:lvl>
    <w:lvl w:ilvl="6" w:tplc="78C8F51C">
      <w:numFmt w:val="bullet"/>
      <w:lvlText w:val="•"/>
      <w:lvlJc w:val="left"/>
      <w:pPr>
        <w:ind w:left="6273" w:hanging="291"/>
      </w:pPr>
      <w:rPr>
        <w:rFonts w:hint="default"/>
        <w:lang w:val="ru-RU" w:eastAsia="ru-RU" w:bidi="ru-RU"/>
      </w:rPr>
    </w:lvl>
    <w:lvl w:ilvl="7" w:tplc="C8AE487E">
      <w:numFmt w:val="bullet"/>
      <w:lvlText w:val="•"/>
      <w:lvlJc w:val="left"/>
      <w:pPr>
        <w:ind w:left="7122" w:hanging="291"/>
      </w:pPr>
      <w:rPr>
        <w:rFonts w:hint="default"/>
        <w:lang w:val="ru-RU" w:eastAsia="ru-RU" w:bidi="ru-RU"/>
      </w:rPr>
    </w:lvl>
    <w:lvl w:ilvl="8" w:tplc="60482D22">
      <w:numFmt w:val="bullet"/>
      <w:lvlText w:val="•"/>
      <w:lvlJc w:val="left"/>
      <w:pPr>
        <w:ind w:left="7971" w:hanging="291"/>
      </w:pPr>
      <w:rPr>
        <w:rFonts w:hint="default"/>
        <w:lang w:val="ru-RU" w:eastAsia="ru-RU" w:bidi="ru-RU"/>
      </w:rPr>
    </w:lvl>
  </w:abstractNum>
  <w:abstractNum w:abstractNumId="15" w15:restartNumberingAfterBreak="0">
    <w:nsid w:val="6FB70E9A"/>
    <w:multiLevelType w:val="hybridMultilevel"/>
    <w:tmpl w:val="A51CCB3A"/>
    <w:lvl w:ilvl="0" w:tplc="226CEB72">
      <w:start w:val="1"/>
      <w:numFmt w:val="decimal"/>
      <w:lvlText w:val="%1."/>
      <w:lvlJc w:val="left"/>
      <w:pPr>
        <w:ind w:left="162" w:hanging="358"/>
      </w:pPr>
      <w:rPr>
        <w:rFonts w:ascii="Times New Roman" w:eastAsia="Times New Roman" w:hAnsi="Times New Roman" w:cs="Times New Roman" w:hint="default"/>
        <w:spacing w:val="0"/>
        <w:w w:val="100"/>
        <w:sz w:val="28"/>
        <w:szCs w:val="28"/>
        <w:lang w:val="ru-RU" w:eastAsia="ru-RU" w:bidi="ru-RU"/>
      </w:rPr>
    </w:lvl>
    <w:lvl w:ilvl="1" w:tplc="28688888">
      <w:numFmt w:val="bullet"/>
      <w:lvlText w:val="•"/>
      <w:lvlJc w:val="left"/>
      <w:pPr>
        <w:ind w:left="1110" w:hanging="358"/>
      </w:pPr>
      <w:rPr>
        <w:rFonts w:hint="default"/>
        <w:lang w:val="ru-RU" w:eastAsia="ru-RU" w:bidi="ru-RU"/>
      </w:rPr>
    </w:lvl>
    <w:lvl w:ilvl="2" w:tplc="384C0CC8">
      <w:numFmt w:val="bullet"/>
      <w:lvlText w:val="•"/>
      <w:lvlJc w:val="left"/>
      <w:pPr>
        <w:ind w:left="2061" w:hanging="358"/>
      </w:pPr>
      <w:rPr>
        <w:rFonts w:hint="default"/>
        <w:lang w:val="ru-RU" w:eastAsia="ru-RU" w:bidi="ru-RU"/>
      </w:rPr>
    </w:lvl>
    <w:lvl w:ilvl="3" w:tplc="CD68CE2E">
      <w:numFmt w:val="bullet"/>
      <w:lvlText w:val="•"/>
      <w:lvlJc w:val="left"/>
      <w:pPr>
        <w:ind w:left="3012" w:hanging="358"/>
      </w:pPr>
      <w:rPr>
        <w:rFonts w:hint="default"/>
        <w:lang w:val="ru-RU" w:eastAsia="ru-RU" w:bidi="ru-RU"/>
      </w:rPr>
    </w:lvl>
    <w:lvl w:ilvl="4" w:tplc="38683F8C">
      <w:numFmt w:val="bullet"/>
      <w:lvlText w:val="•"/>
      <w:lvlJc w:val="left"/>
      <w:pPr>
        <w:ind w:left="3963" w:hanging="358"/>
      </w:pPr>
      <w:rPr>
        <w:rFonts w:hint="default"/>
        <w:lang w:val="ru-RU" w:eastAsia="ru-RU" w:bidi="ru-RU"/>
      </w:rPr>
    </w:lvl>
    <w:lvl w:ilvl="5" w:tplc="4190947C">
      <w:numFmt w:val="bullet"/>
      <w:lvlText w:val="•"/>
      <w:lvlJc w:val="left"/>
      <w:pPr>
        <w:ind w:left="4914" w:hanging="358"/>
      </w:pPr>
      <w:rPr>
        <w:rFonts w:hint="default"/>
        <w:lang w:val="ru-RU" w:eastAsia="ru-RU" w:bidi="ru-RU"/>
      </w:rPr>
    </w:lvl>
    <w:lvl w:ilvl="6" w:tplc="F5E28AF0">
      <w:numFmt w:val="bullet"/>
      <w:lvlText w:val="•"/>
      <w:lvlJc w:val="left"/>
      <w:pPr>
        <w:ind w:left="5865" w:hanging="358"/>
      </w:pPr>
      <w:rPr>
        <w:rFonts w:hint="default"/>
        <w:lang w:val="ru-RU" w:eastAsia="ru-RU" w:bidi="ru-RU"/>
      </w:rPr>
    </w:lvl>
    <w:lvl w:ilvl="7" w:tplc="AF40A99C">
      <w:numFmt w:val="bullet"/>
      <w:lvlText w:val="•"/>
      <w:lvlJc w:val="left"/>
      <w:pPr>
        <w:ind w:left="6816" w:hanging="358"/>
      </w:pPr>
      <w:rPr>
        <w:rFonts w:hint="default"/>
        <w:lang w:val="ru-RU" w:eastAsia="ru-RU" w:bidi="ru-RU"/>
      </w:rPr>
    </w:lvl>
    <w:lvl w:ilvl="8" w:tplc="609A7B7C">
      <w:numFmt w:val="bullet"/>
      <w:lvlText w:val="•"/>
      <w:lvlJc w:val="left"/>
      <w:pPr>
        <w:ind w:left="7767" w:hanging="358"/>
      </w:pPr>
      <w:rPr>
        <w:rFonts w:hint="default"/>
        <w:lang w:val="ru-RU" w:eastAsia="ru-RU" w:bidi="ru-RU"/>
      </w:rPr>
    </w:lvl>
  </w:abstractNum>
  <w:abstractNum w:abstractNumId="16" w15:restartNumberingAfterBreak="0">
    <w:nsid w:val="74110E43"/>
    <w:multiLevelType w:val="hybridMultilevel"/>
    <w:tmpl w:val="9A82D396"/>
    <w:lvl w:ilvl="0" w:tplc="A830DEE8">
      <w:start w:val="1"/>
      <w:numFmt w:val="decimal"/>
      <w:lvlText w:val="%1."/>
      <w:lvlJc w:val="left"/>
      <w:pPr>
        <w:ind w:left="162" w:hanging="428"/>
      </w:pPr>
      <w:rPr>
        <w:rFonts w:ascii="Times New Roman" w:eastAsia="Times New Roman" w:hAnsi="Times New Roman" w:cs="Times New Roman" w:hint="default"/>
        <w:spacing w:val="0"/>
        <w:w w:val="100"/>
        <w:sz w:val="28"/>
        <w:szCs w:val="28"/>
        <w:lang w:val="ru-RU" w:eastAsia="ru-RU" w:bidi="ru-RU"/>
      </w:rPr>
    </w:lvl>
    <w:lvl w:ilvl="1" w:tplc="EC5072D8">
      <w:numFmt w:val="bullet"/>
      <w:lvlText w:val="•"/>
      <w:lvlJc w:val="left"/>
      <w:pPr>
        <w:ind w:left="1110" w:hanging="428"/>
      </w:pPr>
      <w:rPr>
        <w:rFonts w:hint="default"/>
        <w:lang w:val="ru-RU" w:eastAsia="ru-RU" w:bidi="ru-RU"/>
      </w:rPr>
    </w:lvl>
    <w:lvl w:ilvl="2" w:tplc="3476DC20">
      <w:numFmt w:val="bullet"/>
      <w:lvlText w:val="•"/>
      <w:lvlJc w:val="left"/>
      <w:pPr>
        <w:ind w:left="2061" w:hanging="428"/>
      </w:pPr>
      <w:rPr>
        <w:rFonts w:hint="default"/>
        <w:lang w:val="ru-RU" w:eastAsia="ru-RU" w:bidi="ru-RU"/>
      </w:rPr>
    </w:lvl>
    <w:lvl w:ilvl="3" w:tplc="4EDCCA00">
      <w:numFmt w:val="bullet"/>
      <w:lvlText w:val="•"/>
      <w:lvlJc w:val="left"/>
      <w:pPr>
        <w:ind w:left="3012" w:hanging="428"/>
      </w:pPr>
      <w:rPr>
        <w:rFonts w:hint="default"/>
        <w:lang w:val="ru-RU" w:eastAsia="ru-RU" w:bidi="ru-RU"/>
      </w:rPr>
    </w:lvl>
    <w:lvl w:ilvl="4" w:tplc="0A58327C">
      <w:numFmt w:val="bullet"/>
      <w:lvlText w:val="•"/>
      <w:lvlJc w:val="left"/>
      <w:pPr>
        <w:ind w:left="3963" w:hanging="428"/>
      </w:pPr>
      <w:rPr>
        <w:rFonts w:hint="default"/>
        <w:lang w:val="ru-RU" w:eastAsia="ru-RU" w:bidi="ru-RU"/>
      </w:rPr>
    </w:lvl>
    <w:lvl w:ilvl="5" w:tplc="0C7C59BA">
      <w:numFmt w:val="bullet"/>
      <w:lvlText w:val="•"/>
      <w:lvlJc w:val="left"/>
      <w:pPr>
        <w:ind w:left="4914" w:hanging="428"/>
      </w:pPr>
      <w:rPr>
        <w:rFonts w:hint="default"/>
        <w:lang w:val="ru-RU" w:eastAsia="ru-RU" w:bidi="ru-RU"/>
      </w:rPr>
    </w:lvl>
    <w:lvl w:ilvl="6" w:tplc="9504558E">
      <w:numFmt w:val="bullet"/>
      <w:lvlText w:val="•"/>
      <w:lvlJc w:val="left"/>
      <w:pPr>
        <w:ind w:left="5865" w:hanging="428"/>
      </w:pPr>
      <w:rPr>
        <w:rFonts w:hint="default"/>
        <w:lang w:val="ru-RU" w:eastAsia="ru-RU" w:bidi="ru-RU"/>
      </w:rPr>
    </w:lvl>
    <w:lvl w:ilvl="7" w:tplc="9DAEA132">
      <w:numFmt w:val="bullet"/>
      <w:lvlText w:val="•"/>
      <w:lvlJc w:val="left"/>
      <w:pPr>
        <w:ind w:left="6816" w:hanging="428"/>
      </w:pPr>
      <w:rPr>
        <w:rFonts w:hint="default"/>
        <w:lang w:val="ru-RU" w:eastAsia="ru-RU" w:bidi="ru-RU"/>
      </w:rPr>
    </w:lvl>
    <w:lvl w:ilvl="8" w:tplc="9228A302">
      <w:numFmt w:val="bullet"/>
      <w:lvlText w:val="•"/>
      <w:lvlJc w:val="left"/>
      <w:pPr>
        <w:ind w:left="7767" w:hanging="428"/>
      </w:pPr>
      <w:rPr>
        <w:rFonts w:hint="default"/>
        <w:lang w:val="ru-RU" w:eastAsia="ru-RU" w:bidi="ru-RU"/>
      </w:rPr>
    </w:lvl>
  </w:abstractNum>
  <w:abstractNum w:abstractNumId="17" w15:restartNumberingAfterBreak="0">
    <w:nsid w:val="7D614D26"/>
    <w:multiLevelType w:val="hybridMultilevel"/>
    <w:tmpl w:val="F1FA85F4"/>
    <w:lvl w:ilvl="0" w:tplc="81203D24">
      <w:start w:val="1"/>
      <w:numFmt w:val="decimal"/>
      <w:lvlText w:val="%1."/>
      <w:lvlJc w:val="left"/>
      <w:pPr>
        <w:ind w:left="162" w:hanging="353"/>
      </w:pPr>
      <w:rPr>
        <w:rFonts w:ascii="Times New Roman" w:eastAsia="Times New Roman" w:hAnsi="Times New Roman" w:cs="Times New Roman" w:hint="default"/>
        <w:spacing w:val="0"/>
        <w:w w:val="100"/>
        <w:sz w:val="28"/>
        <w:szCs w:val="28"/>
        <w:lang w:val="ru-RU" w:eastAsia="ru-RU" w:bidi="ru-RU"/>
      </w:rPr>
    </w:lvl>
    <w:lvl w:ilvl="1" w:tplc="13D2ABDA">
      <w:numFmt w:val="bullet"/>
      <w:lvlText w:val="•"/>
      <w:lvlJc w:val="left"/>
      <w:pPr>
        <w:ind w:left="1110" w:hanging="353"/>
      </w:pPr>
      <w:rPr>
        <w:rFonts w:hint="default"/>
        <w:lang w:val="ru-RU" w:eastAsia="ru-RU" w:bidi="ru-RU"/>
      </w:rPr>
    </w:lvl>
    <w:lvl w:ilvl="2" w:tplc="7812AB5C">
      <w:numFmt w:val="bullet"/>
      <w:lvlText w:val="•"/>
      <w:lvlJc w:val="left"/>
      <w:pPr>
        <w:ind w:left="2061" w:hanging="353"/>
      </w:pPr>
      <w:rPr>
        <w:rFonts w:hint="default"/>
        <w:lang w:val="ru-RU" w:eastAsia="ru-RU" w:bidi="ru-RU"/>
      </w:rPr>
    </w:lvl>
    <w:lvl w:ilvl="3" w:tplc="8B468302">
      <w:numFmt w:val="bullet"/>
      <w:lvlText w:val="•"/>
      <w:lvlJc w:val="left"/>
      <w:pPr>
        <w:ind w:left="3012" w:hanging="353"/>
      </w:pPr>
      <w:rPr>
        <w:rFonts w:hint="default"/>
        <w:lang w:val="ru-RU" w:eastAsia="ru-RU" w:bidi="ru-RU"/>
      </w:rPr>
    </w:lvl>
    <w:lvl w:ilvl="4" w:tplc="4F587D46">
      <w:numFmt w:val="bullet"/>
      <w:lvlText w:val="•"/>
      <w:lvlJc w:val="left"/>
      <w:pPr>
        <w:ind w:left="3963" w:hanging="353"/>
      </w:pPr>
      <w:rPr>
        <w:rFonts w:hint="default"/>
        <w:lang w:val="ru-RU" w:eastAsia="ru-RU" w:bidi="ru-RU"/>
      </w:rPr>
    </w:lvl>
    <w:lvl w:ilvl="5" w:tplc="5932435A">
      <w:numFmt w:val="bullet"/>
      <w:lvlText w:val="•"/>
      <w:lvlJc w:val="left"/>
      <w:pPr>
        <w:ind w:left="4914" w:hanging="353"/>
      </w:pPr>
      <w:rPr>
        <w:rFonts w:hint="default"/>
        <w:lang w:val="ru-RU" w:eastAsia="ru-RU" w:bidi="ru-RU"/>
      </w:rPr>
    </w:lvl>
    <w:lvl w:ilvl="6" w:tplc="660C415C">
      <w:numFmt w:val="bullet"/>
      <w:lvlText w:val="•"/>
      <w:lvlJc w:val="left"/>
      <w:pPr>
        <w:ind w:left="5865" w:hanging="353"/>
      </w:pPr>
      <w:rPr>
        <w:rFonts w:hint="default"/>
        <w:lang w:val="ru-RU" w:eastAsia="ru-RU" w:bidi="ru-RU"/>
      </w:rPr>
    </w:lvl>
    <w:lvl w:ilvl="7" w:tplc="E62CD502">
      <w:numFmt w:val="bullet"/>
      <w:lvlText w:val="•"/>
      <w:lvlJc w:val="left"/>
      <w:pPr>
        <w:ind w:left="6816" w:hanging="353"/>
      </w:pPr>
      <w:rPr>
        <w:rFonts w:hint="default"/>
        <w:lang w:val="ru-RU" w:eastAsia="ru-RU" w:bidi="ru-RU"/>
      </w:rPr>
    </w:lvl>
    <w:lvl w:ilvl="8" w:tplc="6512EFF0">
      <w:numFmt w:val="bullet"/>
      <w:lvlText w:val="•"/>
      <w:lvlJc w:val="left"/>
      <w:pPr>
        <w:ind w:left="7767" w:hanging="353"/>
      </w:pPr>
      <w:rPr>
        <w:rFonts w:hint="default"/>
        <w:lang w:val="ru-RU" w:eastAsia="ru-RU" w:bidi="ru-RU"/>
      </w:rPr>
    </w:lvl>
  </w:abstractNum>
  <w:abstractNum w:abstractNumId="18" w15:restartNumberingAfterBreak="0">
    <w:nsid w:val="7F35797F"/>
    <w:multiLevelType w:val="hybridMultilevel"/>
    <w:tmpl w:val="A566CF0E"/>
    <w:lvl w:ilvl="0" w:tplc="FA3EA7C4">
      <w:start w:val="1"/>
      <w:numFmt w:val="decimal"/>
      <w:lvlText w:val="%1."/>
      <w:lvlJc w:val="left"/>
      <w:pPr>
        <w:ind w:left="1263" w:hanging="696"/>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
  </w:num>
  <w:num w:numId="3">
    <w:abstractNumId w:val="7"/>
  </w:num>
  <w:num w:numId="4">
    <w:abstractNumId w:val="9"/>
  </w:num>
  <w:num w:numId="5">
    <w:abstractNumId w:val="10"/>
  </w:num>
  <w:num w:numId="6">
    <w:abstractNumId w:val="16"/>
  </w:num>
  <w:num w:numId="7">
    <w:abstractNumId w:val="4"/>
  </w:num>
  <w:num w:numId="8">
    <w:abstractNumId w:val="1"/>
  </w:num>
  <w:num w:numId="9">
    <w:abstractNumId w:val="12"/>
  </w:num>
  <w:num w:numId="10">
    <w:abstractNumId w:val="8"/>
  </w:num>
  <w:num w:numId="11">
    <w:abstractNumId w:val="2"/>
  </w:num>
  <w:num w:numId="12">
    <w:abstractNumId w:val="17"/>
  </w:num>
  <w:num w:numId="13">
    <w:abstractNumId w:val="11"/>
  </w:num>
  <w:num w:numId="14">
    <w:abstractNumId w:val="6"/>
  </w:num>
  <w:num w:numId="15">
    <w:abstractNumId w:val="15"/>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A6"/>
    <w:rsid w:val="000473A6"/>
    <w:rsid w:val="000734D9"/>
    <w:rsid w:val="000B1B0B"/>
    <w:rsid w:val="000F6F66"/>
    <w:rsid w:val="00101202"/>
    <w:rsid w:val="0025315C"/>
    <w:rsid w:val="002D21F1"/>
    <w:rsid w:val="00465D4B"/>
    <w:rsid w:val="004D5ACA"/>
    <w:rsid w:val="005247F6"/>
    <w:rsid w:val="00767ADE"/>
    <w:rsid w:val="007707E7"/>
    <w:rsid w:val="007B27D3"/>
    <w:rsid w:val="007E75DC"/>
    <w:rsid w:val="0086328D"/>
    <w:rsid w:val="008660BC"/>
    <w:rsid w:val="009962AF"/>
    <w:rsid w:val="009D031B"/>
    <w:rsid w:val="009E4F95"/>
    <w:rsid w:val="00A04F7E"/>
    <w:rsid w:val="00B36680"/>
    <w:rsid w:val="00C27E6A"/>
    <w:rsid w:val="00C46E54"/>
    <w:rsid w:val="00CB7E57"/>
    <w:rsid w:val="00D10B1F"/>
    <w:rsid w:val="00D36B22"/>
    <w:rsid w:val="00D51BBB"/>
    <w:rsid w:val="00DB00A6"/>
    <w:rsid w:val="00E15077"/>
    <w:rsid w:val="00E24513"/>
    <w:rsid w:val="00E55DD1"/>
    <w:rsid w:val="00EC3C9F"/>
    <w:rsid w:val="00ED4506"/>
    <w:rsid w:val="00F5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AED73-7BD4-4EFF-A615-5F3EC221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451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E4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E24513"/>
    <w:pPr>
      <w:ind w:left="26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4513"/>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24513"/>
    <w:rPr>
      <w:sz w:val="28"/>
      <w:szCs w:val="28"/>
    </w:rPr>
  </w:style>
  <w:style w:type="character" w:customStyle="1" w:styleId="a4">
    <w:name w:val="Основной текст Знак"/>
    <w:basedOn w:val="a0"/>
    <w:link w:val="a3"/>
    <w:uiPriority w:val="1"/>
    <w:rsid w:val="00E24513"/>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9E4F95"/>
    <w:rPr>
      <w:rFonts w:asciiTheme="majorHAnsi" w:eastAsiaTheme="majorEastAsia" w:hAnsiTheme="majorHAnsi" w:cstheme="majorBidi"/>
      <w:b/>
      <w:bCs/>
      <w:color w:val="365F91" w:themeColor="accent1" w:themeShade="BF"/>
      <w:sz w:val="28"/>
      <w:szCs w:val="28"/>
      <w:lang w:val="en-US"/>
    </w:rPr>
  </w:style>
  <w:style w:type="paragraph" w:styleId="a5">
    <w:name w:val="List Paragraph"/>
    <w:basedOn w:val="a"/>
    <w:uiPriority w:val="34"/>
    <w:qFormat/>
    <w:rsid w:val="009E4F95"/>
    <w:pPr>
      <w:ind w:left="162"/>
    </w:pPr>
    <w:rPr>
      <w:lang w:val="ru-RU" w:eastAsia="ru-RU" w:bidi="ru-RU"/>
    </w:rPr>
  </w:style>
  <w:style w:type="table" w:customStyle="1" w:styleId="TableNormal">
    <w:name w:val="Table Normal"/>
    <w:uiPriority w:val="2"/>
    <w:semiHidden/>
    <w:unhideWhenUsed/>
    <w:qFormat/>
    <w:rsid w:val="007B2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7D3"/>
    <w:pPr>
      <w:spacing w:line="296" w:lineRule="exact"/>
    </w:pPr>
    <w:rPr>
      <w:lang w:val="ru-RU" w:eastAsia="ru-RU" w:bidi="ru-RU"/>
    </w:rPr>
  </w:style>
  <w:style w:type="character" w:customStyle="1" w:styleId="currentdocdiv">
    <w:name w:val="currentdocdiv"/>
    <w:basedOn w:val="a0"/>
    <w:rsid w:val="009D031B"/>
  </w:style>
  <w:style w:type="character" w:styleId="a6">
    <w:name w:val="Hyperlink"/>
    <w:uiPriority w:val="99"/>
    <w:unhideWhenUsed/>
    <w:rsid w:val="0025315C"/>
    <w:rPr>
      <w:color w:val="0000FF"/>
      <w:u w:val="single"/>
    </w:rPr>
  </w:style>
  <w:style w:type="character" w:customStyle="1" w:styleId="bolighting">
    <w:name w:val="bo_lighting"/>
    <w:rsid w:val="0086328D"/>
  </w:style>
  <w:style w:type="paragraph" w:customStyle="1" w:styleId="Standard">
    <w:name w:val="Standard"/>
    <w:rsid w:val="00CB7E5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7">
    <w:name w:val="Table Grid"/>
    <w:basedOn w:val="a1"/>
    <w:uiPriority w:val="59"/>
    <w:rsid w:val="00CB7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CB7E57"/>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859">
      <w:bodyDiv w:val="1"/>
      <w:marLeft w:val="0"/>
      <w:marRight w:val="0"/>
      <w:marTop w:val="0"/>
      <w:marBottom w:val="0"/>
      <w:divBdr>
        <w:top w:val="none" w:sz="0" w:space="0" w:color="auto"/>
        <w:left w:val="none" w:sz="0" w:space="0" w:color="auto"/>
        <w:bottom w:val="none" w:sz="0" w:space="0" w:color="auto"/>
        <w:right w:val="none" w:sz="0" w:space="0" w:color="auto"/>
      </w:divBdr>
    </w:div>
    <w:div w:id="337658138">
      <w:bodyDiv w:val="1"/>
      <w:marLeft w:val="0"/>
      <w:marRight w:val="0"/>
      <w:marTop w:val="0"/>
      <w:marBottom w:val="0"/>
      <w:divBdr>
        <w:top w:val="none" w:sz="0" w:space="0" w:color="auto"/>
        <w:left w:val="none" w:sz="0" w:space="0" w:color="auto"/>
        <w:bottom w:val="none" w:sz="0" w:space="0" w:color="auto"/>
        <w:right w:val="none" w:sz="0" w:space="0" w:color="auto"/>
      </w:divBdr>
    </w:div>
    <w:div w:id="442460825">
      <w:bodyDiv w:val="1"/>
      <w:marLeft w:val="0"/>
      <w:marRight w:val="0"/>
      <w:marTop w:val="0"/>
      <w:marBottom w:val="0"/>
      <w:divBdr>
        <w:top w:val="none" w:sz="0" w:space="0" w:color="auto"/>
        <w:left w:val="none" w:sz="0" w:space="0" w:color="auto"/>
        <w:bottom w:val="none" w:sz="0" w:space="0" w:color="auto"/>
        <w:right w:val="none" w:sz="0" w:space="0" w:color="auto"/>
      </w:divBdr>
    </w:div>
    <w:div w:id="503476763">
      <w:bodyDiv w:val="1"/>
      <w:marLeft w:val="0"/>
      <w:marRight w:val="0"/>
      <w:marTop w:val="0"/>
      <w:marBottom w:val="0"/>
      <w:divBdr>
        <w:top w:val="none" w:sz="0" w:space="0" w:color="auto"/>
        <w:left w:val="none" w:sz="0" w:space="0" w:color="auto"/>
        <w:bottom w:val="none" w:sz="0" w:space="0" w:color="auto"/>
        <w:right w:val="none" w:sz="0" w:space="0" w:color="auto"/>
      </w:divBdr>
    </w:div>
    <w:div w:id="617875616">
      <w:bodyDiv w:val="1"/>
      <w:marLeft w:val="0"/>
      <w:marRight w:val="0"/>
      <w:marTop w:val="0"/>
      <w:marBottom w:val="0"/>
      <w:divBdr>
        <w:top w:val="none" w:sz="0" w:space="0" w:color="auto"/>
        <w:left w:val="none" w:sz="0" w:space="0" w:color="auto"/>
        <w:bottom w:val="none" w:sz="0" w:space="0" w:color="auto"/>
        <w:right w:val="none" w:sz="0" w:space="0" w:color="auto"/>
      </w:divBdr>
    </w:div>
    <w:div w:id="886262131">
      <w:bodyDiv w:val="1"/>
      <w:marLeft w:val="0"/>
      <w:marRight w:val="0"/>
      <w:marTop w:val="0"/>
      <w:marBottom w:val="0"/>
      <w:divBdr>
        <w:top w:val="none" w:sz="0" w:space="0" w:color="auto"/>
        <w:left w:val="none" w:sz="0" w:space="0" w:color="auto"/>
        <w:bottom w:val="none" w:sz="0" w:space="0" w:color="auto"/>
        <w:right w:val="none" w:sz="0" w:space="0" w:color="auto"/>
      </w:divBdr>
    </w:div>
    <w:div w:id="981622531">
      <w:bodyDiv w:val="1"/>
      <w:marLeft w:val="0"/>
      <w:marRight w:val="0"/>
      <w:marTop w:val="0"/>
      <w:marBottom w:val="0"/>
      <w:divBdr>
        <w:top w:val="none" w:sz="0" w:space="0" w:color="auto"/>
        <w:left w:val="none" w:sz="0" w:space="0" w:color="auto"/>
        <w:bottom w:val="none" w:sz="0" w:space="0" w:color="auto"/>
        <w:right w:val="none" w:sz="0" w:space="0" w:color="auto"/>
      </w:divBdr>
    </w:div>
    <w:div w:id="1006860184">
      <w:bodyDiv w:val="1"/>
      <w:marLeft w:val="0"/>
      <w:marRight w:val="0"/>
      <w:marTop w:val="0"/>
      <w:marBottom w:val="0"/>
      <w:divBdr>
        <w:top w:val="none" w:sz="0" w:space="0" w:color="auto"/>
        <w:left w:val="none" w:sz="0" w:space="0" w:color="auto"/>
        <w:bottom w:val="none" w:sz="0" w:space="0" w:color="auto"/>
        <w:right w:val="none" w:sz="0" w:space="0" w:color="auto"/>
      </w:divBdr>
    </w:div>
    <w:div w:id="1463615664">
      <w:bodyDiv w:val="1"/>
      <w:marLeft w:val="0"/>
      <w:marRight w:val="0"/>
      <w:marTop w:val="0"/>
      <w:marBottom w:val="0"/>
      <w:divBdr>
        <w:top w:val="none" w:sz="0" w:space="0" w:color="auto"/>
        <w:left w:val="none" w:sz="0" w:space="0" w:color="auto"/>
        <w:bottom w:val="none" w:sz="0" w:space="0" w:color="auto"/>
        <w:right w:val="none" w:sz="0" w:space="0" w:color="auto"/>
      </w:divBdr>
    </w:div>
    <w:div w:id="1631979879">
      <w:bodyDiv w:val="1"/>
      <w:marLeft w:val="0"/>
      <w:marRight w:val="0"/>
      <w:marTop w:val="0"/>
      <w:marBottom w:val="0"/>
      <w:divBdr>
        <w:top w:val="none" w:sz="0" w:space="0" w:color="auto"/>
        <w:left w:val="none" w:sz="0" w:space="0" w:color="auto"/>
        <w:bottom w:val="none" w:sz="0" w:space="0" w:color="auto"/>
        <w:right w:val="none" w:sz="0" w:space="0" w:color="auto"/>
      </w:divBdr>
    </w:div>
    <w:div w:id="1776048257">
      <w:bodyDiv w:val="1"/>
      <w:marLeft w:val="0"/>
      <w:marRight w:val="0"/>
      <w:marTop w:val="0"/>
      <w:marBottom w:val="0"/>
      <w:divBdr>
        <w:top w:val="none" w:sz="0" w:space="0" w:color="auto"/>
        <w:left w:val="none" w:sz="0" w:space="0" w:color="auto"/>
        <w:bottom w:val="none" w:sz="0" w:space="0" w:color="auto"/>
        <w:right w:val="none" w:sz="0" w:space="0" w:color="auto"/>
      </w:divBdr>
    </w:div>
    <w:div w:id="2015721220">
      <w:bodyDiv w:val="1"/>
      <w:marLeft w:val="0"/>
      <w:marRight w:val="0"/>
      <w:marTop w:val="0"/>
      <w:marBottom w:val="0"/>
      <w:divBdr>
        <w:top w:val="none" w:sz="0" w:space="0" w:color="auto"/>
        <w:left w:val="none" w:sz="0" w:space="0" w:color="auto"/>
        <w:bottom w:val="none" w:sz="0" w:space="0" w:color="auto"/>
        <w:right w:val="none" w:sz="0" w:space="0" w:color="auto"/>
      </w:divBdr>
    </w:div>
    <w:div w:id="2046250024">
      <w:bodyDiv w:val="1"/>
      <w:marLeft w:val="0"/>
      <w:marRight w:val="0"/>
      <w:marTop w:val="0"/>
      <w:marBottom w:val="0"/>
      <w:divBdr>
        <w:top w:val="none" w:sz="0" w:space="0" w:color="auto"/>
        <w:left w:val="none" w:sz="0" w:space="0" w:color="auto"/>
        <w:bottom w:val="none" w:sz="0" w:space="0" w:color="auto"/>
        <w:right w:val="none" w:sz="0" w:space="0" w:color="auto"/>
      </w:divBdr>
    </w:div>
    <w:div w:id="20910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ver.kazn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1906</Words>
  <Characters>10869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Айжан</cp:lastModifiedBy>
  <cp:revision>18</cp:revision>
  <dcterms:created xsi:type="dcterms:W3CDTF">2020-03-30T15:14:00Z</dcterms:created>
  <dcterms:modified xsi:type="dcterms:W3CDTF">2020-12-08T14:52:00Z</dcterms:modified>
</cp:coreProperties>
</file>